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D392" w14:textId="77777777" w:rsidR="00E04093" w:rsidRPr="00E04093" w:rsidRDefault="00003388" w:rsidP="009D602F">
      <w:pPr>
        <w:pStyle w:val="Standard"/>
        <w:tabs>
          <w:tab w:val="left" w:pos="8640"/>
        </w:tabs>
        <w:jc w:val="both"/>
        <w:rPr>
          <w:rFonts w:ascii="Arial" w:hAnsi="Arial" w:cs="Arial"/>
          <w:b/>
        </w:rPr>
      </w:pPr>
      <w:r w:rsidRPr="00E0409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387107B" w14:textId="77777777" w:rsidR="009D602F" w:rsidRDefault="009D602F" w:rsidP="009D602F">
      <w:pPr>
        <w:pStyle w:val="Default"/>
        <w:jc w:val="both"/>
      </w:pPr>
    </w:p>
    <w:p w14:paraId="4F9018D2" w14:textId="77777777" w:rsidR="009D602F" w:rsidRPr="00016F51" w:rsidRDefault="009D602F" w:rsidP="009D602F">
      <w:pPr>
        <w:pStyle w:val="Default"/>
        <w:jc w:val="right"/>
        <w:rPr>
          <w:sz w:val="22"/>
          <w:szCs w:val="22"/>
        </w:rPr>
      </w:pPr>
      <w:r>
        <w:t xml:space="preserve"> </w:t>
      </w:r>
      <w:r w:rsidRPr="00016F51">
        <w:rPr>
          <w:sz w:val="22"/>
          <w:szCs w:val="22"/>
        </w:rPr>
        <w:t xml:space="preserve">Załącznik nr 3 </w:t>
      </w:r>
    </w:p>
    <w:p w14:paraId="66151DD5" w14:textId="08C82882" w:rsidR="009D602F" w:rsidRPr="00016F51" w:rsidRDefault="009D602F" w:rsidP="009D602F">
      <w:pPr>
        <w:pStyle w:val="Default"/>
        <w:jc w:val="right"/>
        <w:rPr>
          <w:sz w:val="22"/>
          <w:szCs w:val="22"/>
        </w:rPr>
      </w:pPr>
      <w:r w:rsidRPr="00016F51">
        <w:rPr>
          <w:sz w:val="22"/>
          <w:szCs w:val="22"/>
        </w:rPr>
        <w:t xml:space="preserve">do </w:t>
      </w:r>
      <w:r w:rsidR="0072294E" w:rsidRPr="00016F51">
        <w:rPr>
          <w:sz w:val="22"/>
          <w:szCs w:val="22"/>
        </w:rPr>
        <w:t xml:space="preserve">ogłoszenia </w:t>
      </w:r>
      <w:r w:rsidRPr="00016F51">
        <w:rPr>
          <w:sz w:val="22"/>
          <w:szCs w:val="22"/>
        </w:rPr>
        <w:t xml:space="preserve"> </w:t>
      </w:r>
    </w:p>
    <w:p w14:paraId="532663A6" w14:textId="36BD5D75" w:rsidR="009D602F" w:rsidRPr="00016F51" w:rsidRDefault="009D602F" w:rsidP="009D602F">
      <w:pPr>
        <w:pStyle w:val="Default"/>
        <w:jc w:val="right"/>
        <w:rPr>
          <w:sz w:val="22"/>
          <w:szCs w:val="22"/>
        </w:rPr>
      </w:pPr>
      <w:r w:rsidRPr="00016F51">
        <w:rPr>
          <w:sz w:val="22"/>
          <w:szCs w:val="22"/>
        </w:rPr>
        <w:t xml:space="preserve">. </w:t>
      </w:r>
    </w:p>
    <w:p w14:paraId="02C9A708" w14:textId="77777777" w:rsidR="009D602F" w:rsidRPr="00016F51" w:rsidRDefault="009D602F" w:rsidP="009D602F">
      <w:pPr>
        <w:pStyle w:val="Default"/>
        <w:jc w:val="center"/>
        <w:rPr>
          <w:b/>
          <w:bCs/>
          <w:sz w:val="22"/>
          <w:szCs w:val="22"/>
        </w:rPr>
      </w:pPr>
      <w:r w:rsidRPr="00016F51">
        <w:rPr>
          <w:b/>
          <w:bCs/>
          <w:sz w:val="22"/>
          <w:szCs w:val="22"/>
        </w:rPr>
        <w:t>UMOWA Nr …........................</w:t>
      </w:r>
    </w:p>
    <w:p w14:paraId="1FF8C3D2" w14:textId="77777777" w:rsidR="009D602F" w:rsidRPr="00016F51" w:rsidRDefault="009D602F" w:rsidP="009D602F">
      <w:pPr>
        <w:pStyle w:val="Default"/>
        <w:jc w:val="center"/>
        <w:rPr>
          <w:sz w:val="22"/>
          <w:szCs w:val="22"/>
        </w:rPr>
      </w:pPr>
    </w:p>
    <w:p w14:paraId="0D199B93" w14:textId="53BF0DF9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 xml:space="preserve">w dniu …...................................... w Nałęczowie, pomiędzy </w:t>
      </w:r>
    </w:p>
    <w:p w14:paraId="2A721CB0" w14:textId="49DBF9CF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 xml:space="preserve">Parafią Rzymskokatolicką </w:t>
      </w:r>
      <w:bookmarkStart w:id="0" w:name="_Hlk151545060"/>
      <w:r w:rsidRPr="00016F51">
        <w:rPr>
          <w:sz w:val="22"/>
          <w:szCs w:val="22"/>
        </w:rPr>
        <w:t>pw.</w:t>
      </w:r>
      <w:r w:rsidRPr="00016F51">
        <w:t xml:space="preserve"> </w:t>
      </w:r>
      <w:r w:rsidRPr="00016F51">
        <w:rPr>
          <w:sz w:val="22"/>
          <w:szCs w:val="22"/>
        </w:rPr>
        <w:t>św. Jana Chrzciciela w Nałęczowie</w:t>
      </w:r>
      <w:bookmarkEnd w:id="0"/>
      <w:r w:rsidRPr="00016F51">
        <w:rPr>
          <w:sz w:val="22"/>
          <w:szCs w:val="22"/>
        </w:rPr>
        <w:t>, reprezentowaną przez</w:t>
      </w:r>
    </w:p>
    <w:p w14:paraId="76C364F1" w14:textId="04A8894D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ks. …… – Proboszcza Parafii</w:t>
      </w:r>
    </w:p>
    <w:p w14:paraId="41045A6A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zwanym w dalszej treści umowy „Zamawiającym”,</w:t>
      </w:r>
    </w:p>
    <w:p w14:paraId="5F0D631B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a firmą:</w:t>
      </w:r>
    </w:p>
    <w:p w14:paraId="1F9FF168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….....................................................................................................................................................</w:t>
      </w:r>
    </w:p>
    <w:p w14:paraId="55FCDA27" w14:textId="50A81182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zwanym dalej „Wykonawcą” reprezentowanym przez:</w:t>
      </w:r>
    </w:p>
    <w:p w14:paraId="6049ECEC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….............................................................................................................................</w:t>
      </w:r>
    </w:p>
    <w:p w14:paraId="5BA38430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</w:p>
    <w:p w14:paraId="0F130303" w14:textId="5C78573D" w:rsidR="009D602F" w:rsidRPr="00016F51" w:rsidRDefault="009D602F" w:rsidP="009D602F">
      <w:pPr>
        <w:pStyle w:val="Default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w wyniku dokonania przez Zamawiającego wyboru oferty Wykonawcy w trybie bez stosowania przepisów ustawy z dnia 11 września 2019 r. Prawo zamówień publicznych (Dz. U. z 2023 r. poz. 1605), została zawarta umowa o następującej treści:</w:t>
      </w:r>
    </w:p>
    <w:p w14:paraId="12781B09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</w:p>
    <w:p w14:paraId="6767456E" w14:textId="77777777" w:rsidR="009D602F" w:rsidRPr="00016F51" w:rsidRDefault="009D602F" w:rsidP="009D602F">
      <w:pPr>
        <w:pStyle w:val="Default"/>
        <w:jc w:val="center"/>
        <w:rPr>
          <w:sz w:val="22"/>
          <w:szCs w:val="22"/>
        </w:rPr>
      </w:pPr>
      <w:r w:rsidRPr="00016F51">
        <w:rPr>
          <w:b/>
          <w:bCs/>
          <w:sz w:val="22"/>
          <w:szCs w:val="22"/>
        </w:rPr>
        <w:t>§ 1</w:t>
      </w:r>
    </w:p>
    <w:p w14:paraId="7FDF87C4" w14:textId="77777777" w:rsidR="009D602F" w:rsidRPr="00016F51" w:rsidRDefault="009D602F" w:rsidP="009D602F">
      <w:pPr>
        <w:pStyle w:val="Default"/>
        <w:jc w:val="center"/>
        <w:rPr>
          <w:sz w:val="22"/>
          <w:szCs w:val="22"/>
        </w:rPr>
      </w:pPr>
      <w:r w:rsidRPr="00016F51">
        <w:rPr>
          <w:b/>
          <w:bCs/>
          <w:sz w:val="22"/>
          <w:szCs w:val="22"/>
        </w:rPr>
        <w:t>Przedmiot umowy</w:t>
      </w:r>
    </w:p>
    <w:p w14:paraId="3D685F3E" w14:textId="335421EC" w:rsidR="009D602F" w:rsidRPr="00016F51" w:rsidRDefault="009D602F" w:rsidP="009D602F">
      <w:pPr>
        <w:pStyle w:val="Default"/>
        <w:numPr>
          <w:ilvl w:val="0"/>
          <w:numId w:val="18"/>
        </w:numPr>
        <w:spacing w:after="14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Przedmiotem umowy jest przeprowadzenie prac konserwatorskich, restauratorskich</w:t>
      </w:r>
      <w:r w:rsidR="0072294E" w:rsidRPr="00016F51">
        <w:rPr>
          <w:sz w:val="22"/>
          <w:szCs w:val="22"/>
        </w:rPr>
        <w:t>, robót budowlanych przy Kościele Parafialnym św. Jana Chrzciciela w Nałęczowie</w:t>
      </w:r>
      <w:r w:rsidRPr="00016F51">
        <w:rPr>
          <w:sz w:val="22"/>
          <w:szCs w:val="22"/>
        </w:rPr>
        <w:t xml:space="preserve"> w ramach zadania pn. „Renowacja ołtarza głównego z obrazami „Chrzest Chrystusa w Jordanie” oraz „Jezus Miłosierny” w Kościele Parafialnym pw. św. Jana Chrzciciela w Nałęczowie.”</w:t>
      </w:r>
    </w:p>
    <w:p w14:paraId="681A9CDF" w14:textId="01C6B5CF" w:rsidR="009D602F" w:rsidRPr="00016F51" w:rsidRDefault="009D602F" w:rsidP="009D602F">
      <w:pPr>
        <w:pStyle w:val="Default"/>
        <w:numPr>
          <w:ilvl w:val="0"/>
          <w:numId w:val="18"/>
        </w:numPr>
        <w:spacing w:after="14"/>
        <w:jc w:val="both"/>
        <w:rPr>
          <w:sz w:val="22"/>
          <w:szCs w:val="22"/>
        </w:rPr>
      </w:pPr>
      <w:r w:rsidRPr="00016F51">
        <w:rPr>
          <w:sz w:val="22"/>
          <w:szCs w:val="22"/>
        </w:rPr>
        <w:t>W ramach przedmiotu niniejszej umowy Wykonawca zobowiązany jest wykonać konserwację i restaurację ołtarza głównego z obrazami „Chrzest Chrystusa w Jordanie” oraz „Jezus Miłosierny” zgodnie z zatwierdzonym przez Lubelskiego Wojewódzkiego Konserwatora Zabytków w Lublinie</w:t>
      </w:r>
      <w:r w:rsidR="0072294E" w:rsidRPr="00016F51">
        <w:rPr>
          <w:sz w:val="22"/>
          <w:szCs w:val="22"/>
        </w:rPr>
        <w:t xml:space="preserve"> decyzją nr IR.5144.7.3.2023 z dnia 09.11.2023r.</w:t>
      </w:r>
      <w:r w:rsidRPr="00016F51">
        <w:rPr>
          <w:sz w:val="22"/>
          <w:szCs w:val="22"/>
        </w:rPr>
        <w:t xml:space="preserve"> opracowaniem </w:t>
      </w:r>
      <w:bookmarkStart w:id="1" w:name="_Hlk151545661"/>
      <w:r w:rsidRPr="00016F51">
        <w:rPr>
          <w:sz w:val="22"/>
          <w:szCs w:val="22"/>
        </w:rPr>
        <w:t xml:space="preserve">„Ołtarz główny z kościoła parafialnego pw. św. Jana Chrzciciela w Nałęczowie. Program prac konserwatorskich”, </w:t>
      </w:r>
      <w:bookmarkEnd w:id="1"/>
      <w:r w:rsidRPr="00016F51">
        <w:rPr>
          <w:sz w:val="22"/>
          <w:szCs w:val="22"/>
        </w:rPr>
        <w:t xml:space="preserve">autorstwa konserwatora dzieł sztuki mgr Moniki </w:t>
      </w:r>
      <w:proofErr w:type="spellStart"/>
      <w:r w:rsidR="00B60C7A" w:rsidRPr="00016F51">
        <w:rPr>
          <w:sz w:val="22"/>
          <w:szCs w:val="22"/>
        </w:rPr>
        <w:t>Konkolewskiej</w:t>
      </w:r>
      <w:proofErr w:type="spellEnd"/>
      <w:r w:rsidRPr="00016F51">
        <w:rPr>
          <w:sz w:val="22"/>
          <w:szCs w:val="22"/>
        </w:rPr>
        <w:t xml:space="preserve"> z </w:t>
      </w:r>
      <w:r w:rsidR="00B60C7A" w:rsidRPr="00016F51">
        <w:rPr>
          <w:sz w:val="22"/>
          <w:szCs w:val="22"/>
        </w:rPr>
        <w:t>6 listopada</w:t>
      </w:r>
      <w:r w:rsidRPr="00016F51">
        <w:rPr>
          <w:sz w:val="22"/>
          <w:szCs w:val="22"/>
        </w:rPr>
        <w:t xml:space="preserve"> 2023</w:t>
      </w:r>
      <w:r w:rsidR="00B60C7A" w:rsidRPr="00016F51">
        <w:rPr>
          <w:sz w:val="22"/>
          <w:szCs w:val="22"/>
        </w:rPr>
        <w:t>r</w:t>
      </w:r>
      <w:r w:rsidRPr="00016F51">
        <w:rPr>
          <w:sz w:val="22"/>
          <w:szCs w:val="22"/>
        </w:rPr>
        <w:t>.</w:t>
      </w:r>
    </w:p>
    <w:p w14:paraId="6000FE90" w14:textId="3F396A9D" w:rsidR="009D602F" w:rsidRPr="00016F51" w:rsidRDefault="009D602F" w:rsidP="009D602F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16F51">
        <w:rPr>
          <w:sz w:val="22"/>
          <w:szCs w:val="22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14:paraId="2132B534" w14:textId="77777777" w:rsidR="009D602F" w:rsidRPr="00016F51" w:rsidRDefault="009D602F" w:rsidP="009D602F">
      <w:pPr>
        <w:pStyle w:val="Default"/>
        <w:jc w:val="both"/>
        <w:rPr>
          <w:sz w:val="22"/>
          <w:szCs w:val="22"/>
        </w:rPr>
      </w:pPr>
    </w:p>
    <w:p w14:paraId="315E4C08" w14:textId="77777777" w:rsidR="009D602F" w:rsidRPr="00016F51" w:rsidRDefault="009D602F" w:rsidP="009D602F">
      <w:pPr>
        <w:pStyle w:val="Default"/>
        <w:jc w:val="center"/>
        <w:rPr>
          <w:sz w:val="22"/>
          <w:szCs w:val="22"/>
        </w:rPr>
      </w:pPr>
      <w:r w:rsidRPr="00016F51">
        <w:rPr>
          <w:b/>
          <w:bCs/>
          <w:sz w:val="22"/>
          <w:szCs w:val="22"/>
        </w:rPr>
        <w:t>§ 2</w:t>
      </w:r>
    </w:p>
    <w:p w14:paraId="099794F8" w14:textId="77777777" w:rsidR="009D602F" w:rsidRPr="00016F51" w:rsidRDefault="009D602F" w:rsidP="009D602F">
      <w:pPr>
        <w:pStyle w:val="Default"/>
        <w:jc w:val="center"/>
        <w:rPr>
          <w:sz w:val="22"/>
          <w:szCs w:val="22"/>
        </w:rPr>
      </w:pPr>
      <w:r w:rsidRPr="00016F51">
        <w:rPr>
          <w:b/>
          <w:bCs/>
          <w:sz w:val="22"/>
          <w:szCs w:val="22"/>
        </w:rPr>
        <w:t>Wykonanie umowy</w:t>
      </w:r>
    </w:p>
    <w:p w14:paraId="173A9B34" w14:textId="4B7A4385" w:rsidR="009D602F" w:rsidRPr="00016F51" w:rsidRDefault="009D602F" w:rsidP="00B60C7A">
      <w:pPr>
        <w:pStyle w:val="Default"/>
        <w:numPr>
          <w:ilvl w:val="0"/>
          <w:numId w:val="20"/>
        </w:numPr>
        <w:spacing w:after="17"/>
        <w:ind w:left="360"/>
        <w:jc w:val="both"/>
        <w:rPr>
          <w:sz w:val="22"/>
          <w:szCs w:val="22"/>
        </w:rPr>
      </w:pPr>
      <w:r w:rsidRPr="00016F51">
        <w:rPr>
          <w:sz w:val="22"/>
          <w:szCs w:val="22"/>
        </w:rPr>
        <w:t xml:space="preserve">Wykonawca zobowiązuje się zrealizować prace konserwatorskie w terminie </w:t>
      </w:r>
      <w:r w:rsidR="00B60C7A" w:rsidRPr="00016F51">
        <w:rPr>
          <w:sz w:val="22"/>
          <w:szCs w:val="22"/>
        </w:rPr>
        <w:t xml:space="preserve">do </w:t>
      </w:r>
      <w:r w:rsidR="0072294E" w:rsidRPr="00016F51">
        <w:rPr>
          <w:sz w:val="22"/>
          <w:szCs w:val="22"/>
        </w:rPr>
        <w:t xml:space="preserve">30.09.2024r. </w:t>
      </w:r>
    </w:p>
    <w:p w14:paraId="038BD238" w14:textId="2C7D2334" w:rsidR="009D602F" w:rsidRPr="00016F51" w:rsidRDefault="009D602F" w:rsidP="00C871FF">
      <w:pPr>
        <w:pStyle w:val="Default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16F51">
        <w:rPr>
          <w:sz w:val="22"/>
          <w:szCs w:val="22"/>
        </w:rPr>
        <w:t>Wykonawca zobowiązuje się do wykonania przedmiotu umowy z należytą starannością,</w:t>
      </w:r>
      <w:r w:rsidR="00B60C7A" w:rsidRPr="00016F51">
        <w:rPr>
          <w:sz w:val="22"/>
          <w:szCs w:val="22"/>
        </w:rPr>
        <w:t xml:space="preserve"> </w:t>
      </w:r>
      <w:r w:rsidRPr="00016F51">
        <w:rPr>
          <w:sz w:val="22"/>
          <w:szCs w:val="22"/>
        </w:rPr>
        <w:t xml:space="preserve">zgodnie z przedmiotem zamówienia oraz </w:t>
      </w:r>
      <w:r w:rsidR="0072294E" w:rsidRPr="00016F51">
        <w:rPr>
          <w:sz w:val="22"/>
          <w:szCs w:val="22"/>
        </w:rPr>
        <w:t xml:space="preserve">dokumentami </w:t>
      </w:r>
      <w:r w:rsidRPr="00016F51">
        <w:rPr>
          <w:sz w:val="22"/>
          <w:szCs w:val="22"/>
        </w:rPr>
        <w:t>stanowiącymi załączniki do niniejszej umowy, zasadami wiedzy technicznej, obowiązującymi Polskimi Normami oraz obowiązującymi przepisami prawa, w tym przepisami dotyczącymi ochrony zabytków.</w:t>
      </w:r>
      <w:r w:rsidRPr="00016F5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0C7288" w14:textId="77777777" w:rsidR="009D602F" w:rsidRPr="00016F51" w:rsidRDefault="009D602F" w:rsidP="00B60C7A">
      <w:pPr>
        <w:pStyle w:val="Default"/>
        <w:jc w:val="both"/>
        <w:rPr>
          <w:color w:val="auto"/>
        </w:rPr>
      </w:pPr>
    </w:p>
    <w:p w14:paraId="46928A1F" w14:textId="77777777" w:rsidR="009D602F" w:rsidRPr="00016F51" w:rsidRDefault="009D602F" w:rsidP="00B60C7A">
      <w:pPr>
        <w:pStyle w:val="Default"/>
        <w:pageBreakBefore/>
        <w:jc w:val="both"/>
        <w:rPr>
          <w:color w:val="auto"/>
        </w:rPr>
      </w:pPr>
    </w:p>
    <w:p w14:paraId="7EC9A25F" w14:textId="1BD88410" w:rsidR="009D602F" w:rsidRPr="00016F51" w:rsidRDefault="009D602F" w:rsidP="00B60C7A">
      <w:pPr>
        <w:pStyle w:val="Default"/>
        <w:numPr>
          <w:ilvl w:val="0"/>
          <w:numId w:val="20"/>
        </w:numPr>
        <w:spacing w:after="14"/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Przedmiot </w:t>
      </w:r>
      <w:r w:rsidR="0072294E" w:rsidRPr="00016F51">
        <w:rPr>
          <w:color w:val="auto"/>
          <w:sz w:val="22"/>
          <w:szCs w:val="22"/>
        </w:rPr>
        <w:t xml:space="preserve">zamówienia </w:t>
      </w:r>
      <w:r w:rsidRPr="00016F51">
        <w:rPr>
          <w:color w:val="auto"/>
          <w:sz w:val="22"/>
          <w:szCs w:val="22"/>
        </w:rPr>
        <w:t>Wykonawca zobowiązuje się wykonać przy użyciu własnych materiałów, sprzętu i narzędzi.</w:t>
      </w:r>
    </w:p>
    <w:p w14:paraId="186711EC" w14:textId="56ADA24C" w:rsidR="009D602F" w:rsidRPr="00016F51" w:rsidRDefault="009D602F" w:rsidP="00B60C7A">
      <w:pPr>
        <w:pStyle w:val="Default"/>
        <w:numPr>
          <w:ilvl w:val="0"/>
          <w:numId w:val="20"/>
        </w:numPr>
        <w:spacing w:after="14"/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Wykonawca zobowiązany jest do wykonania w ramach wynagrodzenia umownego wszystkich prac niezbędnych do realizacji przedmiotu Umowy.</w:t>
      </w:r>
    </w:p>
    <w:p w14:paraId="3C17F3B0" w14:textId="246B16FE" w:rsidR="009D602F" w:rsidRPr="00016F51" w:rsidRDefault="009D602F" w:rsidP="00C22B46">
      <w:pPr>
        <w:pStyle w:val="Default"/>
        <w:numPr>
          <w:ilvl w:val="0"/>
          <w:numId w:val="20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Wraz z podpisaniem Umowy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Wykonawca oświadcza, że zapoznał się z zakresem prac,</w:t>
      </w:r>
      <w:r w:rsidR="00B60C7A" w:rsidRPr="00016F51">
        <w:rPr>
          <w:color w:val="auto"/>
          <w:sz w:val="22"/>
          <w:szCs w:val="22"/>
        </w:rPr>
        <w:t xml:space="preserve"> </w:t>
      </w:r>
      <w:r w:rsidR="0072294E" w:rsidRPr="00016F51">
        <w:rPr>
          <w:color w:val="auto"/>
          <w:sz w:val="22"/>
          <w:szCs w:val="22"/>
        </w:rPr>
        <w:t>dokonał wizji lokalnej przedmiotu zamówienia</w:t>
      </w:r>
      <w:r w:rsidRPr="00016F51">
        <w:rPr>
          <w:color w:val="auto"/>
          <w:sz w:val="22"/>
          <w:szCs w:val="22"/>
        </w:rPr>
        <w:t xml:space="preserve"> oraz wykorzystał wszelkie środki mające na celu ustalenie wynagrodzenia obejmującego </w:t>
      </w:r>
      <w:r w:rsidR="0072294E" w:rsidRPr="00016F51">
        <w:rPr>
          <w:color w:val="auto"/>
          <w:sz w:val="22"/>
          <w:szCs w:val="22"/>
        </w:rPr>
        <w:t xml:space="preserve">zakres prac związany </w:t>
      </w:r>
      <w:r w:rsidRPr="00016F51">
        <w:rPr>
          <w:color w:val="auto"/>
          <w:sz w:val="22"/>
          <w:szCs w:val="22"/>
        </w:rPr>
        <w:t>z wykonaniem przedmiotu</w:t>
      </w:r>
      <w:r w:rsidR="00B60C7A" w:rsidRPr="00016F51">
        <w:rPr>
          <w:color w:val="auto"/>
          <w:sz w:val="22"/>
          <w:szCs w:val="22"/>
        </w:rPr>
        <w:t xml:space="preserve"> </w:t>
      </w:r>
      <w:r w:rsidR="0072294E" w:rsidRPr="00016F51">
        <w:rPr>
          <w:color w:val="auto"/>
          <w:sz w:val="22"/>
          <w:szCs w:val="22"/>
        </w:rPr>
        <w:t>umowy</w:t>
      </w:r>
      <w:r w:rsidRPr="00016F51">
        <w:rPr>
          <w:color w:val="auto"/>
          <w:sz w:val="22"/>
          <w:szCs w:val="22"/>
        </w:rPr>
        <w:t>. Otrzymał także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14:paraId="7DEC7DC7" w14:textId="3B5DCEB6" w:rsidR="009D602F" w:rsidRPr="00016F51" w:rsidRDefault="00004F20" w:rsidP="00B60C7A">
      <w:pPr>
        <w:pStyle w:val="Default"/>
        <w:numPr>
          <w:ilvl w:val="0"/>
          <w:numId w:val="20"/>
        </w:numPr>
        <w:spacing w:after="17"/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Zamawiający oświadcza, że Gmina Nałęczów uzyskała Promesę dofinansowania inwestycji, o której mowa w §1 ust 1. w ramach Rządowego Programu Odbudowy Zabytków.   </w:t>
      </w:r>
    </w:p>
    <w:p w14:paraId="74A22923" w14:textId="4AC16802" w:rsidR="009D602F" w:rsidRPr="00016F51" w:rsidRDefault="009D602F" w:rsidP="00B60C7A">
      <w:pPr>
        <w:pStyle w:val="Default"/>
        <w:numPr>
          <w:ilvl w:val="0"/>
          <w:numId w:val="20"/>
        </w:numPr>
        <w:spacing w:after="17"/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Wykonawca zobowiązuje się na bieżąco informować Zamawiającego o przebiegu prac, stanie ich zaawansowania, ewentualnych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trudnościach lub wątpliwościach celem ich natychmiastowego wyjaśnienia z Zamawiającym.</w:t>
      </w:r>
    </w:p>
    <w:p w14:paraId="0C1108A6" w14:textId="2D505F93" w:rsidR="009D602F" w:rsidRPr="00016F51" w:rsidRDefault="009D602F" w:rsidP="00B60C7A">
      <w:pPr>
        <w:pStyle w:val="Default"/>
        <w:numPr>
          <w:ilvl w:val="0"/>
          <w:numId w:val="20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Zamawiający może w każdym czasie żądać od Wykonawcy informacji co do stanu realizacji umowy, może też wnosić zalecenia i uwagi, które powinny zostać uwzględnione przez Wykonawcę.</w:t>
      </w:r>
    </w:p>
    <w:p w14:paraId="04856F32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0E078F0F" w14:textId="77777777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3</w:t>
      </w:r>
    </w:p>
    <w:p w14:paraId="5307E746" w14:textId="65B6F40C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Wynagrodzenie</w:t>
      </w:r>
    </w:p>
    <w:p w14:paraId="71404470" w14:textId="37F69367" w:rsidR="009D602F" w:rsidRPr="00016F51" w:rsidRDefault="009D602F" w:rsidP="00B60C7A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Cena za wykonanie zamówienia, o którym mowa w § 1 wynosi …...............zł netto + VAT ….......% (tj. …......zł) czyli łącznie brutto …...............zł (słownie: …....................) i obowiązuje przez cały okres trwania umowy.</w:t>
      </w:r>
    </w:p>
    <w:p w14:paraId="000ADFCA" w14:textId="2BC19AE3" w:rsidR="00AC3160" w:rsidRPr="00016F51" w:rsidRDefault="00AC3160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Zamawiający przewiduje </w:t>
      </w:r>
      <w:r w:rsidR="00016F51" w:rsidRPr="00016F51">
        <w:rPr>
          <w:color w:val="auto"/>
          <w:sz w:val="22"/>
          <w:szCs w:val="22"/>
        </w:rPr>
        <w:t xml:space="preserve">wyłącznie </w:t>
      </w:r>
      <w:r w:rsidRPr="00016F51">
        <w:rPr>
          <w:color w:val="auto"/>
          <w:sz w:val="22"/>
          <w:szCs w:val="22"/>
        </w:rPr>
        <w:t>płatność końcową, po wykonaniu całości prac objętych umową.</w:t>
      </w:r>
    </w:p>
    <w:p w14:paraId="15B9599C" w14:textId="21AE7154" w:rsidR="00AC3160" w:rsidRPr="00016F51" w:rsidRDefault="00AC3160" w:rsidP="00016F51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Strony zgodnie ustalają, że wypłata środków w ramach Promesy, o których </w:t>
      </w:r>
      <w:proofErr w:type="gramStart"/>
      <w:r w:rsidRPr="00016F51">
        <w:rPr>
          <w:color w:val="auto"/>
          <w:sz w:val="22"/>
          <w:szCs w:val="22"/>
        </w:rPr>
        <w:t>mowa  w</w:t>
      </w:r>
      <w:proofErr w:type="gramEnd"/>
      <w:r w:rsidRPr="00016F51">
        <w:rPr>
          <w:color w:val="auto"/>
          <w:sz w:val="22"/>
          <w:szCs w:val="22"/>
        </w:rPr>
        <w:t xml:space="preserve"> § </w:t>
      </w:r>
      <w:r w:rsidR="00004F20" w:rsidRPr="00016F51">
        <w:rPr>
          <w:color w:val="auto"/>
          <w:sz w:val="22"/>
          <w:szCs w:val="22"/>
        </w:rPr>
        <w:t>2</w:t>
      </w:r>
      <w:r w:rsidRPr="00016F51">
        <w:rPr>
          <w:color w:val="auto"/>
          <w:sz w:val="22"/>
          <w:szCs w:val="22"/>
        </w:rPr>
        <w:t xml:space="preserve"> ust </w:t>
      </w:r>
      <w:r w:rsidR="00004F20" w:rsidRPr="00016F51">
        <w:rPr>
          <w:color w:val="auto"/>
          <w:sz w:val="22"/>
          <w:szCs w:val="22"/>
        </w:rPr>
        <w:t>6</w:t>
      </w:r>
      <w:r w:rsidRPr="00016F51">
        <w:rPr>
          <w:color w:val="auto"/>
          <w:sz w:val="22"/>
          <w:szCs w:val="22"/>
        </w:rPr>
        <w:t>. odbywała się będzie po dokonaniu odbioru końcowego.</w:t>
      </w:r>
    </w:p>
    <w:p w14:paraId="498E7EFD" w14:textId="288F1F87" w:rsidR="009D602F" w:rsidRPr="00016F51" w:rsidRDefault="009D602F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Wynagrodzenie, o którym mowa w ust.1 obejmuje wszelkie ryzyko i odpowiedzialność Wykonawcy za prawidłowe oszacowanie wszystkich kosztów związanych z wykonaniem przedmiotu zamówienia.</w:t>
      </w:r>
    </w:p>
    <w:p w14:paraId="7AAA84F3" w14:textId="5642A407" w:rsidR="009D602F" w:rsidRPr="00016F51" w:rsidRDefault="009D602F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Strony nie dopuszczają zmiany ceny </w:t>
      </w:r>
      <w:proofErr w:type="gramStart"/>
      <w:r w:rsidRPr="00016F51">
        <w:rPr>
          <w:color w:val="auto"/>
          <w:sz w:val="22"/>
          <w:szCs w:val="22"/>
        </w:rPr>
        <w:t>umownej  w</w:t>
      </w:r>
      <w:proofErr w:type="gramEnd"/>
      <w:r w:rsidRPr="00016F51">
        <w:rPr>
          <w:color w:val="auto"/>
          <w:sz w:val="22"/>
          <w:szCs w:val="22"/>
        </w:rPr>
        <w:t xml:space="preserve"> okresie realizacji niniejszej umowy.</w:t>
      </w:r>
    </w:p>
    <w:p w14:paraId="7ABB64B2" w14:textId="3C3E75CA" w:rsidR="009D602F" w:rsidRPr="00016F51" w:rsidRDefault="009D602F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Wynagrodzenie płatne będzie  przelewem, na wskazany przez Wykonawcę rachunek bankowy, w ciągu 30 dni od daty dostarczenia Zamawiającemu prawidłowo wystawionej faktury VAT,  po dokonaniu odbioru wykonanych prac</w:t>
      </w:r>
      <w:r w:rsidR="00892458" w:rsidRPr="00016F51">
        <w:rPr>
          <w:color w:val="auto"/>
          <w:sz w:val="22"/>
          <w:szCs w:val="22"/>
        </w:rPr>
        <w:t>, z zastrzeżeniem, że w związku z tym, że przedmiot zamówienia jest współfinansowany ze środków zewnętrznych w formie refundacji, Zamawiający zastrzega sobie prawo, a Wykonawca wyraża zgodę na wydłużenie terminu płatności do 60 dni w sytuacji nieprzekazania w terminie Zamawiającemu przez instytucje współfinansującą (Bank Gospodarstwa Krajowego) środków finansowych przed upływem terminu płatności faktur wystawionych przez Wykonawcę.</w:t>
      </w:r>
    </w:p>
    <w:p w14:paraId="0212FBC6" w14:textId="07FB609C" w:rsidR="009D602F" w:rsidRPr="00016F51" w:rsidRDefault="009D602F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Faktura powinna być wystawiona na następujące dane:</w:t>
      </w:r>
    </w:p>
    <w:p w14:paraId="2D519F31" w14:textId="7523AAAE" w:rsidR="009D602F" w:rsidRPr="00016F51" w:rsidRDefault="009D602F" w:rsidP="00B60C7A">
      <w:pPr>
        <w:pStyle w:val="Default"/>
        <w:ind w:left="360"/>
        <w:jc w:val="both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Parafia Rzymskokatolicka pw. …</w:t>
      </w:r>
    </w:p>
    <w:p w14:paraId="2F54E07D" w14:textId="24225265" w:rsidR="009D602F" w:rsidRPr="00016F51" w:rsidRDefault="009D602F" w:rsidP="00B60C7A">
      <w:pPr>
        <w:pStyle w:val="Default"/>
        <w:ind w:left="360"/>
        <w:jc w:val="both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…..</w:t>
      </w:r>
    </w:p>
    <w:p w14:paraId="6634E30A" w14:textId="7F77398C" w:rsidR="009D602F" w:rsidRPr="00016F51" w:rsidRDefault="009D602F" w:rsidP="00B60C7A">
      <w:pPr>
        <w:pStyle w:val="Default"/>
        <w:ind w:left="360"/>
        <w:jc w:val="both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NIP ….</w:t>
      </w:r>
    </w:p>
    <w:p w14:paraId="15F6E95A" w14:textId="27CEFE16" w:rsidR="009D602F" w:rsidRPr="00016F51" w:rsidRDefault="009D602F" w:rsidP="00B60C7A">
      <w:pPr>
        <w:pStyle w:val="Default"/>
        <w:ind w:left="360"/>
        <w:jc w:val="both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REGON ….</w:t>
      </w:r>
    </w:p>
    <w:p w14:paraId="3C62D8B1" w14:textId="3AACF482" w:rsidR="009D602F" w:rsidRPr="00016F51" w:rsidRDefault="009D602F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Datą zapłaty faktury będzie data obciążenia konta Zamawiającego.</w:t>
      </w:r>
    </w:p>
    <w:p w14:paraId="371FE494" w14:textId="4DAD3231" w:rsidR="009D602F" w:rsidRPr="00016F51" w:rsidRDefault="009D602F" w:rsidP="00B60C7A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Potwierdzenie dokonania odbioru nastąpi w formie protokołu podpisanego przez upoważnionych przedstawicieli każdej ze stron oraz przedstawiciela </w:t>
      </w:r>
      <w:r w:rsidR="00B60C7A" w:rsidRPr="00016F51">
        <w:rPr>
          <w:color w:val="auto"/>
          <w:sz w:val="22"/>
          <w:szCs w:val="22"/>
        </w:rPr>
        <w:t>Lubelskiego</w:t>
      </w:r>
      <w:r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lastRenderedPageBreak/>
        <w:t xml:space="preserve">Wojewódzkiego Konserwatora Zabytków w </w:t>
      </w:r>
      <w:r w:rsidR="00B60C7A" w:rsidRPr="00016F51">
        <w:rPr>
          <w:color w:val="auto"/>
          <w:sz w:val="22"/>
          <w:szCs w:val="22"/>
        </w:rPr>
        <w:t>Lublinie</w:t>
      </w:r>
      <w:r w:rsidRPr="00016F51">
        <w:rPr>
          <w:color w:val="auto"/>
          <w:sz w:val="22"/>
          <w:szCs w:val="22"/>
        </w:rPr>
        <w:t xml:space="preserve">. Z chwilą podpisania Protokołu Końcowego Odbioru Prac zaczynają bieg wszelkie terminy, a w tym związane z gwarancją. </w:t>
      </w:r>
    </w:p>
    <w:p w14:paraId="78A996A0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5D90D948" w14:textId="77777777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4</w:t>
      </w:r>
    </w:p>
    <w:p w14:paraId="18EC7EFE" w14:textId="77777777" w:rsidR="009D602F" w:rsidRPr="00016F51" w:rsidRDefault="009D602F" w:rsidP="009D602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Obowiązki Zamawiającego</w:t>
      </w:r>
    </w:p>
    <w:p w14:paraId="49656B0D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3415E758" w14:textId="53D05F5E" w:rsidR="009D602F" w:rsidRPr="00016F51" w:rsidRDefault="009D602F" w:rsidP="00DC3BA9">
      <w:pPr>
        <w:pStyle w:val="Default"/>
        <w:numPr>
          <w:ilvl w:val="0"/>
          <w:numId w:val="27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Do obowiązków Zamawiającego w zakresie wykonania </w:t>
      </w:r>
      <w:r w:rsidR="00892458" w:rsidRPr="00016F51">
        <w:rPr>
          <w:color w:val="auto"/>
          <w:sz w:val="22"/>
          <w:szCs w:val="22"/>
        </w:rPr>
        <w:t>przedmiotu zamówienia</w:t>
      </w:r>
      <w:r w:rsidRPr="00016F51">
        <w:rPr>
          <w:color w:val="auto"/>
          <w:sz w:val="22"/>
          <w:szCs w:val="22"/>
        </w:rPr>
        <w:t xml:space="preserve"> należy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w szczególności:</w:t>
      </w:r>
    </w:p>
    <w:p w14:paraId="7DAE2198" w14:textId="77777777" w:rsidR="00B60C7A" w:rsidRPr="00016F51" w:rsidRDefault="009D602F" w:rsidP="00B60C7A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protokolarne przekazanie Wykonawcy obiektu, na którym mają zostać przeprowadzone prace,</w:t>
      </w:r>
      <w:r w:rsidR="00B60C7A" w:rsidRPr="00016F51">
        <w:rPr>
          <w:color w:val="auto"/>
          <w:sz w:val="22"/>
          <w:szCs w:val="22"/>
        </w:rPr>
        <w:t xml:space="preserve"> </w:t>
      </w:r>
    </w:p>
    <w:p w14:paraId="7303DA98" w14:textId="77777777" w:rsidR="00B60C7A" w:rsidRPr="00016F51" w:rsidRDefault="009D602F" w:rsidP="00B60C7A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dokonanie odbioru prac,</w:t>
      </w:r>
      <w:r w:rsidR="00B60C7A" w:rsidRPr="00016F51">
        <w:rPr>
          <w:color w:val="auto"/>
          <w:sz w:val="22"/>
          <w:szCs w:val="22"/>
        </w:rPr>
        <w:t xml:space="preserve"> </w:t>
      </w:r>
    </w:p>
    <w:p w14:paraId="6B26BF03" w14:textId="77777777" w:rsidR="00B60C7A" w:rsidRPr="00016F51" w:rsidRDefault="009D602F" w:rsidP="00B60C7A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zapła</w:t>
      </w:r>
      <w:r w:rsidR="00B60C7A" w:rsidRPr="00016F51">
        <w:rPr>
          <w:color w:val="auto"/>
          <w:sz w:val="22"/>
          <w:szCs w:val="22"/>
        </w:rPr>
        <w:t>ta</w:t>
      </w:r>
      <w:r w:rsidRPr="00016F51">
        <w:rPr>
          <w:color w:val="auto"/>
          <w:sz w:val="22"/>
          <w:szCs w:val="22"/>
        </w:rPr>
        <w:t xml:space="preserve"> Wykonawcy uzgodnionego wynagrodzenia za wykonanie przedmiotu Umowy,</w:t>
      </w:r>
    </w:p>
    <w:p w14:paraId="4758E0CD" w14:textId="3B55F1B7" w:rsidR="009D602F" w:rsidRPr="00016F51" w:rsidRDefault="009D602F" w:rsidP="00B60C7A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inne obowiązki określone w niniejszej </w:t>
      </w:r>
      <w:proofErr w:type="gramStart"/>
      <w:r w:rsidRPr="00016F51">
        <w:rPr>
          <w:color w:val="auto"/>
          <w:sz w:val="22"/>
          <w:szCs w:val="22"/>
        </w:rPr>
        <w:t>umowie,</w:t>
      </w:r>
      <w:proofErr w:type="gramEnd"/>
      <w:r w:rsidRPr="00016F51">
        <w:rPr>
          <w:color w:val="auto"/>
          <w:sz w:val="22"/>
          <w:szCs w:val="22"/>
        </w:rPr>
        <w:t xml:space="preserve"> oraz obowiązujących przepisach prawa.</w:t>
      </w:r>
    </w:p>
    <w:p w14:paraId="37B4FD67" w14:textId="77777777" w:rsidR="009D602F" w:rsidRPr="00016F51" w:rsidRDefault="009D602F" w:rsidP="00B60C7A">
      <w:pPr>
        <w:pStyle w:val="Default"/>
        <w:jc w:val="both"/>
        <w:rPr>
          <w:color w:val="auto"/>
          <w:sz w:val="22"/>
          <w:szCs w:val="22"/>
        </w:rPr>
      </w:pPr>
    </w:p>
    <w:p w14:paraId="2A12D52C" w14:textId="53B403BF" w:rsidR="009D602F" w:rsidRPr="00016F51" w:rsidRDefault="009D602F" w:rsidP="00B60C7A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Zamawiający nie ponosi odpowiedzialności za mienie Wykonawcy zgromadzone w miejscu wykonywania prac.</w:t>
      </w:r>
    </w:p>
    <w:p w14:paraId="0EBF9C98" w14:textId="77777777" w:rsidR="00B60C7A" w:rsidRPr="00016F51" w:rsidRDefault="00B60C7A" w:rsidP="009D602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F88D49F" w14:textId="4552A638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5</w:t>
      </w:r>
    </w:p>
    <w:p w14:paraId="2F51B739" w14:textId="77777777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Obowiązki Wykonawcy</w:t>
      </w:r>
    </w:p>
    <w:p w14:paraId="6CEEC8EA" w14:textId="7BE7850B" w:rsidR="009D602F" w:rsidRPr="00016F51" w:rsidRDefault="009D602F" w:rsidP="00B60C7A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Do obowiązków Wykonawcy w trakcie wykonywania </w:t>
      </w:r>
      <w:r w:rsidR="00892458" w:rsidRPr="00016F51">
        <w:rPr>
          <w:color w:val="auto"/>
          <w:sz w:val="22"/>
          <w:szCs w:val="22"/>
        </w:rPr>
        <w:t>przedmiotu zamówienia</w:t>
      </w:r>
      <w:r w:rsidRPr="00016F51">
        <w:rPr>
          <w:color w:val="auto"/>
          <w:sz w:val="22"/>
          <w:szCs w:val="22"/>
        </w:rPr>
        <w:t xml:space="preserve"> należy w szczególności:</w:t>
      </w:r>
    </w:p>
    <w:p w14:paraId="1F9EB697" w14:textId="4CB2F8E2" w:rsidR="009D602F" w:rsidRPr="00016F51" w:rsidRDefault="009D602F" w:rsidP="00B60C7A">
      <w:pPr>
        <w:pStyle w:val="Default"/>
        <w:numPr>
          <w:ilvl w:val="0"/>
          <w:numId w:val="30"/>
        </w:numPr>
        <w:spacing w:after="14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Należyte, terminowe</w:t>
      </w:r>
      <w:r w:rsidR="00892458" w:rsidRPr="00016F51">
        <w:rPr>
          <w:color w:val="auto"/>
          <w:sz w:val="22"/>
          <w:szCs w:val="22"/>
        </w:rPr>
        <w:t xml:space="preserve"> i</w:t>
      </w:r>
      <w:r w:rsidRPr="00016F51">
        <w:rPr>
          <w:color w:val="auto"/>
          <w:sz w:val="22"/>
          <w:szCs w:val="22"/>
        </w:rPr>
        <w:t xml:space="preserve"> zgodne </w:t>
      </w:r>
      <w:r w:rsidR="00892458" w:rsidRPr="00016F51">
        <w:rPr>
          <w:color w:val="auto"/>
          <w:sz w:val="22"/>
          <w:szCs w:val="22"/>
        </w:rPr>
        <w:t>z decyzją Lubelskiego Wojewódzkiego Konserwatora Zabytków z dnia 09.11.2023r. znak: IR.5144.7.3.2023. oraz zatwierdzonym Programem prac konserwatorskich stanowiącym załącznik do przedmiotowej decyzji</w:t>
      </w:r>
      <w:r w:rsidR="002E049E" w:rsidRPr="00016F51">
        <w:rPr>
          <w:color w:val="auto"/>
          <w:sz w:val="22"/>
          <w:szCs w:val="22"/>
        </w:rPr>
        <w:t>.</w:t>
      </w:r>
      <w:r w:rsidR="00892458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 xml:space="preserve">autorstwa mgr </w:t>
      </w:r>
      <w:r w:rsidR="00B60C7A" w:rsidRPr="00016F51">
        <w:rPr>
          <w:color w:val="auto"/>
          <w:sz w:val="22"/>
          <w:szCs w:val="22"/>
        </w:rPr>
        <w:t xml:space="preserve">Moniki </w:t>
      </w:r>
      <w:proofErr w:type="spellStart"/>
      <w:r w:rsidR="00B60C7A" w:rsidRPr="00016F51">
        <w:rPr>
          <w:color w:val="auto"/>
          <w:sz w:val="22"/>
          <w:szCs w:val="22"/>
        </w:rPr>
        <w:t>Konkolewskiej</w:t>
      </w:r>
      <w:proofErr w:type="spellEnd"/>
      <w:r w:rsidRPr="00016F51">
        <w:rPr>
          <w:color w:val="auto"/>
          <w:sz w:val="22"/>
          <w:szCs w:val="22"/>
        </w:rPr>
        <w:t>,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prowadzenie prac przy zabytku oraz odnośnymi przepisami prawa (tj. prawo budowlane, prawo ochrony zabytków, w tym przepisy wykonawcze dotyczące BHP, zabezpieczenia miejsca wykonywania prac, zastosowania stosownych oznaczeń itp.), wykonanie przedmiotu umowy.</w:t>
      </w:r>
    </w:p>
    <w:p w14:paraId="26CF82D1" w14:textId="481153CB" w:rsidR="009D602F" w:rsidRPr="00016F51" w:rsidRDefault="009D602F" w:rsidP="00B60C7A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Przygotowanie zabytku do realizacji Umowy, a w szczególności:</w:t>
      </w:r>
    </w:p>
    <w:p w14:paraId="310C128F" w14:textId="459FD8E5" w:rsidR="009D602F" w:rsidRPr="00016F51" w:rsidRDefault="009D602F" w:rsidP="00B60C7A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wykonanie wszelkich prac przygotowawczych niezbędnych do prowadzenia prac,</w:t>
      </w:r>
    </w:p>
    <w:p w14:paraId="660A0546" w14:textId="65ED0F4E" w:rsidR="009D602F" w:rsidRPr="00016F51" w:rsidRDefault="009D602F" w:rsidP="00285F16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zabezpieczenie terenu prac z zachowaniem najwyższej staranności i uwzględnieniem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specyfiki przedmiotu umowy oraz jego przeznaczenia,</w:t>
      </w:r>
    </w:p>
    <w:p w14:paraId="29793169" w14:textId="6F6647FB" w:rsidR="009D602F" w:rsidRPr="00016F51" w:rsidRDefault="009D602F" w:rsidP="00B60C7A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zapewnienie warunków bezpieczeństwa osób i mienia przebywających na terenie prac,</w:t>
      </w:r>
    </w:p>
    <w:p w14:paraId="296960F6" w14:textId="41E45B89" w:rsidR="009D602F" w:rsidRPr="00016F51" w:rsidRDefault="009D602F" w:rsidP="00B60C7A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inne prace i czynności niezbędne do należytego wykonania przedmiotu umowy.</w:t>
      </w:r>
    </w:p>
    <w:p w14:paraId="0738950D" w14:textId="3D12F509" w:rsidR="009D602F" w:rsidRPr="00016F51" w:rsidRDefault="009D602F" w:rsidP="00C1360E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Zatrudnienie przy realizacji umowy pracowników wykwalifikowanych, niezbędnych do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należytego i terminowego wykonania prac.</w:t>
      </w:r>
    </w:p>
    <w:p w14:paraId="19462EB0" w14:textId="3E42224C" w:rsidR="009D602F" w:rsidRPr="00016F51" w:rsidRDefault="009D602F" w:rsidP="00E32A5F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Przejęcie pełnej odpowiedzialności za prawidłowe wykonanie prac, zastosowane metody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wykonawstwa, porządek i bezpieczeństwo.</w:t>
      </w:r>
    </w:p>
    <w:p w14:paraId="3479D328" w14:textId="01FABF44" w:rsidR="009D602F" w:rsidRPr="00016F51" w:rsidRDefault="009D602F" w:rsidP="00B60C7A">
      <w:pPr>
        <w:pStyle w:val="Default"/>
        <w:numPr>
          <w:ilvl w:val="0"/>
          <w:numId w:val="30"/>
        </w:numPr>
        <w:spacing w:after="17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Utrzymanie porządku zgodnie z przepisami BHP, p. </w:t>
      </w:r>
      <w:proofErr w:type="spellStart"/>
      <w:r w:rsidRPr="00016F51">
        <w:rPr>
          <w:color w:val="auto"/>
          <w:sz w:val="22"/>
          <w:szCs w:val="22"/>
        </w:rPr>
        <w:t>poż</w:t>
      </w:r>
      <w:proofErr w:type="spellEnd"/>
      <w:r w:rsidRPr="00016F51">
        <w:rPr>
          <w:color w:val="auto"/>
          <w:sz w:val="22"/>
          <w:szCs w:val="22"/>
        </w:rPr>
        <w:t>.</w:t>
      </w:r>
    </w:p>
    <w:p w14:paraId="40A6685E" w14:textId="2F2B8C3D" w:rsidR="009D602F" w:rsidRPr="00016F51" w:rsidRDefault="009D602F" w:rsidP="00B60C7A">
      <w:pPr>
        <w:pStyle w:val="Default"/>
        <w:numPr>
          <w:ilvl w:val="0"/>
          <w:numId w:val="30"/>
        </w:numPr>
        <w:spacing w:after="17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Inne obowiązki określone w niniejszej umowie.</w:t>
      </w:r>
    </w:p>
    <w:p w14:paraId="4AFEB8E3" w14:textId="1B6218D6" w:rsidR="009D602F" w:rsidRPr="00016F51" w:rsidRDefault="009D602F" w:rsidP="00B60C7A">
      <w:pPr>
        <w:pStyle w:val="Default"/>
        <w:numPr>
          <w:ilvl w:val="0"/>
          <w:numId w:val="30"/>
        </w:numPr>
        <w:spacing w:after="17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Zapewnienie bieżącej i końcowej kontroli jakości robót,</w:t>
      </w:r>
    </w:p>
    <w:p w14:paraId="75FF3DF9" w14:textId="623C2907" w:rsidR="009D602F" w:rsidRPr="00016F51" w:rsidRDefault="009D602F" w:rsidP="005B2E8D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Przekazywanie, bez zbędnej zwłoki, Zamawiającemu na jego żądanie, wszelkiej dokumentacji powykonawczej wraz z dokumentacją źródłową pozwalającą na ocenę</w:t>
      </w:r>
      <w:r w:rsidR="00B60C7A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prawidłowego wykonania robót zgłaszanych do odbioru</w:t>
      </w:r>
    </w:p>
    <w:p w14:paraId="5BF967AD" w14:textId="3DD19C74" w:rsidR="009D602F" w:rsidRPr="00016F51" w:rsidRDefault="009D602F" w:rsidP="00B60C7A">
      <w:pPr>
        <w:pStyle w:val="Default"/>
        <w:numPr>
          <w:ilvl w:val="0"/>
          <w:numId w:val="30"/>
        </w:numPr>
        <w:spacing w:after="14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Ustanowienie należytej reprezentacji Wykonawcy do czynności odbioru,</w:t>
      </w:r>
    </w:p>
    <w:p w14:paraId="0A0B392F" w14:textId="3A5C8BBC" w:rsidR="009D602F" w:rsidRPr="00016F51" w:rsidRDefault="009D602F" w:rsidP="00B60C7A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Zapewnienie usunięcia stwierdzonych wad i usterek przedmiotu umowy.</w:t>
      </w:r>
    </w:p>
    <w:p w14:paraId="6B9D71AD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121EDD21" w14:textId="77777777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6</w:t>
      </w:r>
    </w:p>
    <w:p w14:paraId="45160864" w14:textId="77777777" w:rsidR="009D602F" w:rsidRPr="00016F51" w:rsidRDefault="009D602F" w:rsidP="009D602F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Kary umowne</w:t>
      </w:r>
    </w:p>
    <w:p w14:paraId="794CB027" w14:textId="7CDBEED5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 razie niewykonania lub nienależytego wykonania umowy:</w:t>
      </w:r>
    </w:p>
    <w:p w14:paraId="0E0EC17B" w14:textId="018198F2" w:rsidR="009D602F" w:rsidRPr="00016F51" w:rsidRDefault="009D602F" w:rsidP="00B60C7A">
      <w:pPr>
        <w:pStyle w:val="Default"/>
        <w:numPr>
          <w:ilvl w:val="0"/>
          <w:numId w:val="35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Wykonawca zobowiązuje się zapłacić Zamawiającemu kary umowne:</w:t>
      </w:r>
    </w:p>
    <w:p w14:paraId="67214228" w14:textId="2DE3B565" w:rsidR="009D602F" w:rsidRPr="00016F51" w:rsidRDefault="009D602F" w:rsidP="00907FFB">
      <w:pPr>
        <w:pStyle w:val="Default"/>
        <w:numPr>
          <w:ilvl w:val="0"/>
          <w:numId w:val="36"/>
        </w:numPr>
        <w:spacing w:after="29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lastRenderedPageBreak/>
        <w:t>w wysokości 5% wynagrodzenia brutto określonego w</w:t>
      </w:r>
      <w:r w:rsidR="00907FFB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§ 3 ust. 1 umowy, gdy Zamawiający odstąpi od umowy z powodu okoliczności, za które odpowiada Wykonawca,</w:t>
      </w:r>
    </w:p>
    <w:p w14:paraId="01F3D466" w14:textId="0BD60DFF" w:rsidR="009D602F" w:rsidRPr="00016F51" w:rsidRDefault="009D602F" w:rsidP="00907FFB">
      <w:pPr>
        <w:pStyle w:val="Default"/>
        <w:numPr>
          <w:ilvl w:val="0"/>
          <w:numId w:val="36"/>
        </w:numPr>
        <w:spacing w:after="29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 wysokości 0,1% wynagrodzenia brutto określonego w</w:t>
      </w:r>
      <w:r w:rsidR="00907FFB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§ 3 ust. 1 umowy, za każdy dzień zwłoki w usunięciu wad,</w:t>
      </w:r>
    </w:p>
    <w:p w14:paraId="0227F4B2" w14:textId="13B2C1A8" w:rsidR="009D602F" w:rsidRPr="00016F51" w:rsidRDefault="009D602F" w:rsidP="00907FFB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 wysokości 0,1% wynagrodzenia brutto określonego w</w:t>
      </w:r>
      <w:r w:rsidR="00907FFB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 xml:space="preserve">§ 3ust. 1 umowy, </w:t>
      </w:r>
      <w:proofErr w:type="gramStart"/>
      <w:r w:rsidRPr="00016F51">
        <w:rPr>
          <w:color w:val="auto"/>
          <w:sz w:val="22"/>
          <w:szCs w:val="22"/>
        </w:rPr>
        <w:t>nie wykonania</w:t>
      </w:r>
      <w:proofErr w:type="gramEnd"/>
      <w:r w:rsidRPr="00016F51">
        <w:rPr>
          <w:color w:val="auto"/>
          <w:sz w:val="22"/>
          <w:szCs w:val="22"/>
        </w:rPr>
        <w:t xml:space="preserve"> w terminie umowy, za każdy rozpoczęty dzień zwłoki.</w:t>
      </w:r>
    </w:p>
    <w:p w14:paraId="51E30783" w14:textId="77777777" w:rsidR="009D602F" w:rsidRPr="00016F51" w:rsidRDefault="009D602F" w:rsidP="00B60C7A">
      <w:pPr>
        <w:pStyle w:val="Default"/>
        <w:jc w:val="both"/>
        <w:rPr>
          <w:color w:val="auto"/>
          <w:sz w:val="22"/>
          <w:szCs w:val="22"/>
        </w:rPr>
      </w:pPr>
    </w:p>
    <w:p w14:paraId="0DA41BEF" w14:textId="04B184A5" w:rsidR="009D602F" w:rsidRPr="00016F51" w:rsidRDefault="009D602F" w:rsidP="00B60C7A">
      <w:pPr>
        <w:pStyle w:val="Default"/>
        <w:numPr>
          <w:ilvl w:val="0"/>
          <w:numId w:val="35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Karę, o której mowa w ust. </w:t>
      </w:r>
      <w:proofErr w:type="gramStart"/>
      <w:r w:rsidRPr="00016F51">
        <w:rPr>
          <w:color w:val="auto"/>
          <w:sz w:val="22"/>
          <w:szCs w:val="22"/>
        </w:rPr>
        <w:t>1,Wykonawca</w:t>
      </w:r>
      <w:proofErr w:type="gramEnd"/>
      <w:r w:rsidRPr="00016F51">
        <w:rPr>
          <w:color w:val="auto"/>
          <w:sz w:val="22"/>
          <w:szCs w:val="22"/>
        </w:rPr>
        <w:t xml:space="preserve"> zapłaci na wskazany przez Zamawiającego rachunek bankowy przelewem, w terminie 14 dni kalendarzowych od dnia doręczenia mu żądania Zamawiającego zapłaty kary umownej. Zamawiający jest upoważniony do potrącenia należnych kar umownych z wynagrodzenia Wykonawcy.</w:t>
      </w:r>
    </w:p>
    <w:p w14:paraId="6BD04882" w14:textId="456DABC4" w:rsidR="009D602F" w:rsidRPr="00016F51" w:rsidRDefault="009D602F" w:rsidP="00B60C7A">
      <w:pPr>
        <w:pStyle w:val="Default"/>
        <w:numPr>
          <w:ilvl w:val="0"/>
          <w:numId w:val="35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Zamawiający zobowiązuje się zapłacić Wykonawcy karę umowną w wysokości 5% wynagrodzenia brutto określonego w</w:t>
      </w:r>
      <w:r w:rsidR="00907FFB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§ 3 ust. 1 umowy, w przypadku odstąpienia przez Wykonawcę od umowy z powodu okoliczności obciążających odpowiedzialnością Zamawiającego.</w:t>
      </w:r>
    </w:p>
    <w:p w14:paraId="7085513B" w14:textId="5FEB666D" w:rsidR="009D602F" w:rsidRPr="00016F51" w:rsidRDefault="009D602F" w:rsidP="00B60C7A">
      <w:pPr>
        <w:pStyle w:val="Default"/>
        <w:numPr>
          <w:ilvl w:val="0"/>
          <w:numId w:val="35"/>
        </w:numPr>
        <w:ind w:left="360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Możliwe jest dochodzenie przez strony na zasadach ogólnych odszkodowań przewyższających kary umowne.</w:t>
      </w:r>
    </w:p>
    <w:p w14:paraId="63F978A6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1BE2A6A6" w14:textId="458A4157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7</w:t>
      </w:r>
    </w:p>
    <w:p w14:paraId="611FFA35" w14:textId="491D927D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Gwarancja</w:t>
      </w:r>
    </w:p>
    <w:p w14:paraId="22CE9D2C" w14:textId="0E899F67" w:rsidR="009D602F" w:rsidRPr="00016F51" w:rsidRDefault="009D602F" w:rsidP="009D602F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Wykonawca udziela Zamawiającemu gwarancji umownej na wykonane prace objęte przedmiotem umowy. Okres gwarancji wynosi 5 licząc od daty odbioru końcowego. </w:t>
      </w:r>
    </w:p>
    <w:p w14:paraId="6B705342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Szczegółowe warunki gwarancji:</w:t>
      </w:r>
    </w:p>
    <w:p w14:paraId="4F37069C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21DDCE67" w14:textId="46C6672B" w:rsidR="009D602F" w:rsidRPr="00016F51" w:rsidRDefault="009D602F" w:rsidP="00F746D1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Wykonawca udziela Zamawiającemu gwarancji co do jakości przedmiotu umowy w</w:t>
      </w:r>
      <w:r w:rsidR="00907FFB" w:rsidRPr="00016F51">
        <w:rPr>
          <w:color w:val="auto"/>
          <w:sz w:val="22"/>
          <w:szCs w:val="22"/>
        </w:rPr>
        <w:t xml:space="preserve"> </w:t>
      </w:r>
      <w:proofErr w:type="gramStart"/>
      <w:r w:rsidRPr="00016F51">
        <w:rPr>
          <w:color w:val="auto"/>
          <w:sz w:val="22"/>
          <w:szCs w:val="22"/>
        </w:rPr>
        <w:t>zakresie :</w:t>
      </w:r>
      <w:proofErr w:type="gramEnd"/>
    </w:p>
    <w:p w14:paraId="55441AE9" w14:textId="77777777" w:rsidR="009D602F" w:rsidRPr="00016F51" w:rsidRDefault="009D602F" w:rsidP="00907FFB">
      <w:pPr>
        <w:pStyle w:val="Default"/>
        <w:ind w:left="708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a) zgodnego z umową wykonania,</w:t>
      </w:r>
    </w:p>
    <w:p w14:paraId="30C94027" w14:textId="77777777" w:rsidR="009D602F" w:rsidRPr="00016F51" w:rsidRDefault="009D602F" w:rsidP="00907FFB">
      <w:pPr>
        <w:pStyle w:val="Default"/>
        <w:ind w:left="708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b) zgodności z obowiązującymi przepisami oraz normami państwowymi,</w:t>
      </w:r>
    </w:p>
    <w:p w14:paraId="33AED409" w14:textId="4470A454" w:rsidR="009D602F" w:rsidRPr="00016F51" w:rsidRDefault="009D602F" w:rsidP="00907FFB">
      <w:pPr>
        <w:pStyle w:val="Default"/>
        <w:ind w:left="708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c) kompletności</w:t>
      </w:r>
      <w:r w:rsidR="00907FFB" w:rsidRPr="00016F51">
        <w:rPr>
          <w:color w:val="auto"/>
          <w:sz w:val="22"/>
          <w:szCs w:val="22"/>
        </w:rPr>
        <w:t xml:space="preserve"> </w:t>
      </w:r>
      <w:r w:rsidRPr="00016F51">
        <w:rPr>
          <w:color w:val="auto"/>
          <w:sz w:val="22"/>
          <w:szCs w:val="22"/>
        </w:rPr>
        <w:t>z punktu widzenia celu, któremu ma służyć.</w:t>
      </w:r>
    </w:p>
    <w:p w14:paraId="55093C21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5E54962D" w14:textId="125D5F99" w:rsidR="009D602F" w:rsidRPr="00016F51" w:rsidRDefault="009D602F" w:rsidP="00907FFB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Wykonawca ponosi odpowiedzialność z tytułu gwarancji za wady zmniejszające wartość techniczną i użytkową przedmiotu umowy, ujawnione w okresie gwarancyjnym.</w:t>
      </w:r>
    </w:p>
    <w:p w14:paraId="6E123488" w14:textId="2C8141EF" w:rsidR="009D602F" w:rsidRPr="00016F51" w:rsidRDefault="009D602F" w:rsidP="00907FFB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Wykonawca zobowiązany jest usunąć wadę nieodpłatnie, do 21 dni od daty zgłoszenia wady przez Zamawiającego.</w:t>
      </w:r>
    </w:p>
    <w:p w14:paraId="4B762CBB" w14:textId="04896597" w:rsidR="009D602F" w:rsidRPr="00016F51" w:rsidRDefault="009D602F" w:rsidP="00907FFB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Zgłoszenie o wystąpieniu wady Zamawiający będzie kierował bezpośrednio do siedziby Wykonawcy.</w:t>
      </w:r>
    </w:p>
    <w:p w14:paraId="0F9EEE5C" w14:textId="58E03291" w:rsidR="009D602F" w:rsidRPr="00016F51" w:rsidRDefault="009D602F" w:rsidP="00907FFB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Po usunięciu wady Wykonawca zgłosi Zamawiającemu gotowość do odbioru wykonanych prac. Z czynności odbioru zostanie sporządzony protokół.</w:t>
      </w:r>
    </w:p>
    <w:p w14:paraId="5F2AEC87" w14:textId="77777777" w:rsidR="009D602F" w:rsidRPr="00016F51" w:rsidRDefault="009D602F" w:rsidP="009D602F">
      <w:pPr>
        <w:pStyle w:val="Default"/>
        <w:spacing w:after="14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0CC0DE39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5E19E8C0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230308DC" w14:textId="77777777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8</w:t>
      </w:r>
    </w:p>
    <w:p w14:paraId="4677A41B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Zmiana postanowień zawartej umowy może nastąpić za zgodą obu stron wyrażoną na piśmie pod rygorem nieważności.</w:t>
      </w:r>
    </w:p>
    <w:p w14:paraId="7A82D3FB" w14:textId="77777777" w:rsidR="00907FFB" w:rsidRPr="00016F51" w:rsidRDefault="00907FFB" w:rsidP="009D602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6DF84E2" w14:textId="305CFDD6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lastRenderedPageBreak/>
        <w:t>§ 9</w:t>
      </w:r>
    </w:p>
    <w:p w14:paraId="77F9D393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W sprawach nieuregulowanych postanowieniami niniejszej umowy mają zastosowanie przepisy Kodeksu cywilnego.</w:t>
      </w:r>
    </w:p>
    <w:p w14:paraId="607D7C7C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4636A9CF" w14:textId="77777777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10</w:t>
      </w:r>
    </w:p>
    <w:p w14:paraId="3A1D4A55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Ewentualne spory powstałe na tle wykonania niniejszej umowy, strony poddają pod rozstrzygniecie przez sąd właściwy dla siedziby Zamawiającego. </w:t>
      </w:r>
    </w:p>
    <w:p w14:paraId="275AC7CF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10B97A72" w14:textId="77777777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11</w:t>
      </w:r>
    </w:p>
    <w:p w14:paraId="369B198B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>Umowa niniejsza obowiązuje od daty jej podpisania.</w:t>
      </w:r>
    </w:p>
    <w:p w14:paraId="0CB699C4" w14:textId="77777777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</w:p>
    <w:p w14:paraId="2F7727E3" w14:textId="77777777" w:rsidR="00907FFB" w:rsidRPr="00016F51" w:rsidRDefault="00907FFB" w:rsidP="009D602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72FB0D3" w14:textId="080B2AD7" w:rsidR="009D602F" w:rsidRPr="00016F51" w:rsidRDefault="009D602F" w:rsidP="00907FFB">
      <w:pPr>
        <w:pStyle w:val="Default"/>
        <w:jc w:val="center"/>
        <w:rPr>
          <w:color w:val="auto"/>
          <w:sz w:val="22"/>
          <w:szCs w:val="22"/>
        </w:rPr>
      </w:pPr>
      <w:r w:rsidRPr="00016F51">
        <w:rPr>
          <w:b/>
          <w:bCs/>
          <w:color w:val="auto"/>
          <w:sz w:val="22"/>
          <w:szCs w:val="22"/>
        </w:rPr>
        <w:t>§ 12</w:t>
      </w:r>
    </w:p>
    <w:p w14:paraId="7B9F8BDB" w14:textId="4B79553F" w:rsidR="009D602F" w:rsidRPr="00016F51" w:rsidRDefault="009D602F" w:rsidP="009D602F">
      <w:pPr>
        <w:pStyle w:val="Default"/>
        <w:jc w:val="both"/>
        <w:rPr>
          <w:color w:val="auto"/>
          <w:sz w:val="22"/>
          <w:szCs w:val="22"/>
        </w:rPr>
      </w:pPr>
      <w:r w:rsidRPr="00016F51">
        <w:rPr>
          <w:color w:val="auto"/>
          <w:sz w:val="22"/>
          <w:szCs w:val="22"/>
        </w:rPr>
        <w:t xml:space="preserve">Umowa została sporządzona w </w:t>
      </w:r>
      <w:r w:rsidR="002E049E" w:rsidRPr="00016F51">
        <w:rPr>
          <w:color w:val="auto"/>
          <w:sz w:val="22"/>
          <w:szCs w:val="22"/>
        </w:rPr>
        <w:t xml:space="preserve">2 </w:t>
      </w:r>
      <w:r w:rsidRPr="00016F51">
        <w:rPr>
          <w:color w:val="auto"/>
          <w:sz w:val="22"/>
          <w:szCs w:val="22"/>
        </w:rPr>
        <w:t>jednobrzmiących egzemplarzach, po 1 dla każdej ze stron</w:t>
      </w:r>
      <w:r w:rsidR="00907FFB" w:rsidRPr="00016F51">
        <w:rPr>
          <w:color w:val="auto"/>
          <w:sz w:val="22"/>
          <w:szCs w:val="22"/>
        </w:rPr>
        <w:t xml:space="preserve"> </w:t>
      </w:r>
    </w:p>
    <w:p w14:paraId="4DE42C4B" w14:textId="77777777" w:rsidR="009D602F" w:rsidRPr="00016F51" w:rsidRDefault="009D602F" w:rsidP="009D602F">
      <w:pPr>
        <w:pStyle w:val="Standard"/>
        <w:ind w:left="4956" w:firstLine="708"/>
        <w:jc w:val="both"/>
      </w:pPr>
    </w:p>
    <w:p w14:paraId="76C8E591" w14:textId="77777777" w:rsidR="009D602F" w:rsidRPr="00016F51" w:rsidRDefault="009D602F" w:rsidP="009D602F">
      <w:pPr>
        <w:pStyle w:val="Standard"/>
        <w:ind w:left="4956" w:firstLine="708"/>
        <w:jc w:val="both"/>
      </w:pPr>
    </w:p>
    <w:p w14:paraId="205BCC1D" w14:textId="45841290" w:rsidR="003E23CC" w:rsidRPr="00E04093" w:rsidRDefault="009D602F" w:rsidP="009D602F">
      <w:pPr>
        <w:pStyle w:val="Standard"/>
        <w:ind w:left="1416" w:firstLine="708"/>
        <w:jc w:val="both"/>
        <w:rPr>
          <w:rFonts w:ascii="Arial" w:hAnsi="Arial" w:cs="Arial"/>
        </w:rPr>
      </w:pPr>
      <w:proofErr w:type="gramStart"/>
      <w:r w:rsidRPr="00016F51">
        <w:t xml:space="preserve">WYKONAWCA:   </w:t>
      </w:r>
      <w:proofErr w:type="gramEnd"/>
      <w:r w:rsidRPr="00016F51">
        <w:t xml:space="preserve">                                           ZAMAWIAJĄCY:</w:t>
      </w:r>
    </w:p>
    <w:sectPr w:rsidR="003E23CC" w:rsidRPr="00E040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4CCD" w14:textId="77777777" w:rsidR="00603E6F" w:rsidRDefault="00603E6F" w:rsidP="00E04093">
      <w:pPr>
        <w:spacing w:after="0" w:line="240" w:lineRule="auto"/>
      </w:pPr>
      <w:r>
        <w:separator/>
      </w:r>
    </w:p>
  </w:endnote>
  <w:endnote w:type="continuationSeparator" w:id="0">
    <w:p w14:paraId="5344974D" w14:textId="77777777" w:rsidR="00603E6F" w:rsidRDefault="00603E6F" w:rsidP="00E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965F" w14:textId="77777777" w:rsidR="00603E6F" w:rsidRDefault="00603E6F" w:rsidP="00E04093">
      <w:pPr>
        <w:spacing w:after="0" w:line="240" w:lineRule="auto"/>
      </w:pPr>
      <w:r>
        <w:separator/>
      </w:r>
    </w:p>
  </w:footnote>
  <w:footnote w:type="continuationSeparator" w:id="0">
    <w:p w14:paraId="051FCA06" w14:textId="77777777" w:rsidR="00603E6F" w:rsidRDefault="00603E6F" w:rsidP="00E0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8AF" w14:textId="2DDAAD7C" w:rsidR="00E04093" w:rsidRDefault="00E04093">
    <w:pPr>
      <w:pStyle w:val="Nagwek"/>
    </w:pPr>
    <w:r>
      <w:rPr>
        <w:noProof/>
      </w:rPr>
      <w:drawing>
        <wp:inline distT="0" distB="0" distL="0" distR="0" wp14:anchorId="393E3049" wp14:editId="21CF29E0">
          <wp:extent cx="5615940" cy="802640"/>
          <wp:effectExtent l="0" t="0" r="381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45"/>
    <w:multiLevelType w:val="hybridMultilevel"/>
    <w:tmpl w:val="D19E47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93DE4"/>
    <w:multiLevelType w:val="multilevel"/>
    <w:tmpl w:val="F5A4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0A28598D"/>
    <w:multiLevelType w:val="hybridMultilevel"/>
    <w:tmpl w:val="338CF62C"/>
    <w:lvl w:ilvl="0" w:tplc="785A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932"/>
    <w:multiLevelType w:val="hybridMultilevel"/>
    <w:tmpl w:val="01C41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841DE"/>
    <w:multiLevelType w:val="hybridMultilevel"/>
    <w:tmpl w:val="4F34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140F"/>
    <w:multiLevelType w:val="hybridMultilevel"/>
    <w:tmpl w:val="6C38320C"/>
    <w:lvl w:ilvl="0" w:tplc="A740AF94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C0CA7"/>
    <w:multiLevelType w:val="hybridMultilevel"/>
    <w:tmpl w:val="5CAA8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65864"/>
    <w:multiLevelType w:val="multilevel"/>
    <w:tmpl w:val="6C542B9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E34F2C"/>
    <w:multiLevelType w:val="multilevel"/>
    <w:tmpl w:val="881ACE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B409E6"/>
    <w:multiLevelType w:val="hybridMultilevel"/>
    <w:tmpl w:val="E88E0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0006"/>
    <w:multiLevelType w:val="hybridMultilevel"/>
    <w:tmpl w:val="FB26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7FF7"/>
    <w:multiLevelType w:val="hybridMultilevel"/>
    <w:tmpl w:val="30D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05E"/>
    <w:multiLevelType w:val="multilevel"/>
    <w:tmpl w:val="2EE8D2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52655F"/>
    <w:multiLevelType w:val="hybridMultilevel"/>
    <w:tmpl w:val="3A9E33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40356">
      <w:start w:val="1"/>
      <w:numFmt w:val="decimal"/>
      <w:lvlText w:val="%2."/>
      <w:lvlJc w:val="left"/>
      <w:pPr>
        <w:ind w:left="4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12BBE"/>
    <w:multiLevelType w:val="multilevel"/>
    <w:tmpl w:val="B046DF9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400A14"/>
    <w:multiLevelType w:val="hybridMultilevel"/>
    <w:tmpl w:val="B1360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1B55"/>
    <w:multiLevelType w:val="hybridMultilevel"/>
    <w:tmpl w:val="1B80533E"/>
    <w:lvl w:ilvl="0" w:tplc="963A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37D38"/>
    <w:multiLevelType w:val="hybridMultilevel"/>
    <w:tmpl w:val="203C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F3301"/>
    <w:multiLevelType w:val="hybridMultilevel"/>
    <w:tmpl w:val="10866A5C"/>
    <w:lvl w:ilvl="0" w:tplc="04150011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D82420E"/>
    <w:multiLevelType w:val="hybridMultilevel"/>
    <w:tmpl w:val="9438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1B41"/>
    <w:multiLevelType w:val="hybridMultilevel"/>
    <w:tmpl w:val="7E90D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61464"/>
    <w:multiLevelType w:val="hybridMultilevel"/>
    <w:tmpl w:val="1D5A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A6416"/>
    <w:multiLevelType w:val="hybridMultilevel"/>
    <w:tmpl w:val="45705F26"/>
    <w:lvl w:ilvl="0" w:tplc="A740AF9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8B1"/>
    <w:multiLevelType w:val="hybridMultilevel"/>
    <w:tmpl w:val="0F801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A491D"/>
    <w:multiLevelType w:val="multilevel"/>
    <w:tmpl w:val="37C03154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1293B2B"/>
    <w:multiLevelType w:val="multilevel"/>
    <w:tmpl w:val="44447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639D3F41"/>
    <w:multiLevelType w:val="hybridMultilevel"/>
    <w:tmpl w:val="DE6EDBE0"/>
    <w:lvl w:ilvl="0" w:tplc="A740AF9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D4EEF"/>
    <w:multiLevelType w:val="hybridMultilevel"/>
    <w:tmpl w:val="D5BE7424"/>
    <w:lvl w:ilvl="0" w:tplc="BBA40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E14C9"/>
    <w:multiLevelType w:val="hybridMultilevel"/>
    <w:tmpl w:val="52389446"/>
    <w:lvl w:ilvl="0" w:tplc="963A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0408"/>
    <w:multiLevelType w:val="hybridMultilevel"/>
    <w:tmpl w:val="0544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624"/>
    <w:multiLevelType w:val="hybridMultilevel"/>
    <w:tmpl w:val="3DE4A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82F4F"/>
    <w:multiLevelType w:val="hybridMultilevel"/>
    <w:tmpl w:val="EFD4605C"/>
    <w:lvl w:ilvl="0" w:tplc="8D6E3FD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7205B"/>
    <w:multiLevelType w:val="hybridMultilevel"/>
    <w:tmpl w:val="B22E2690"/>
    <w:lvl w:ilvl="0" w:tplc="5DBEAA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610ED"/>
    <w:multiLevelType w:val="hybridMultilevel"/>
    <w:tmpl w:val="0F02000E"/>
    <w:lvl w:ilvl="0" w:tplc="24D45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F316A8"/>
    <w:multiLevelType w:val="hybridMultilevel"/>
    <w:tmpl w:val="643A5FDA"/>
    <w:lvl w:ilvl="0" w:tplc="90D47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63EA"/>
    <w:multiLevelType w:val="hybridMultilevel"/>
    <w:tmpl w:val="E2C67CF4"/>
    <w:lvl w:ilvl="0" w:tplc="BBA4035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8172993A">
      <w:start w:val="1"/>
      <w:numFmt w:val="lowerLetter"/>
      <w:lvlText w:val="%2)"/>
      <w:lvlJc w:val="left"/>
      <w:pPr>
        <w:ind w:left="1488" w:hanging="360"/>
      </w:pPr>
      <w:rPr>
        <w:rFonts w:eastAsia="Lucida Sans Unicode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7AD222BE"/>
    <w:multiLevelType w:val="hybridMultilevel"/>
    <w:tmpl w:val="E47E6E22"/>
    <w:lvl w:ilvl="0" w:tplc="0172B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32E40"/>
    <w:multiLevelType w:val="hybridMultilevel"/>
    <w:tmpl w:val="FBD8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32842">
    <w:abstractNumId w:val="8"/>
  </w:num>
  <w:num w:numId="2" w16cid:durableId="228419497">
    <w:abstractNumId w:val="7"/>
  </w:num>
  <w:num w:numId="3" w16cid:durableId="1213076478">
    <w:abstractNumId w:val="24"/>
  </w:num>
  <w:num w:numId="4" w16cid:durableId="1739939255">
    <w:abstractNumId w:val="25"/>
  </w:num>
  <w:num w:numId="5" w16cid:durableId="2064133386">
    <w:abstractNumId w:val="14"/>
  </w:num>
  <w:num w:numId="6" w16cid:durableId="1570311242">
    <w:abstractNumId w:val="23"/>
  </w:num>
  <w:num w:numId="7" w16cid:durableId="1328704322">
    <w:abstractNumId w:val="11"/>
  </w:num>
  <w:num w:numId="8" w16cid:durableId="1369064433">
    <w:abstractNumId w:val="18"/>
  </w:num>
  <w:num w:numId="9" w16cid:durableId="921987226">
    <w:abstractNumId w:val="12"/>
  </w:num>
  <w:num w:numId="10" w16cid:durableId="215244446">
    <w:abstractNumId w:val="32"/>
  </w:num>
  <w:num w:numId="11" w16cid:durableId="945619883">
    <w:abstractNumId w:val="35"/>
  </w:num>
  <w:num w:numId="12" w16cid:durableId="161432496">
    <w:abstractNumId w:val="28"/>
  </w:num>
  <w:num w:numId="13" w16cid:durableId="281614233">
    <w:abstractNumId w:val="3"/>
  </w:num>
  <w:num w:numId="14" w16cid:durableId="1771509322">
    <w:abstractNumId w:val="16"/>
  </w:num>
  <w:num w:numId="15" w16cid:durableId="441924744">
    <w:abstractNumId w:val="1"/>
  </w:num>
  <w:num w:numId="16" w16cid:durableId="420563851">
    <w:abstractNumId w:val="27"/>
  </w:num>
  <w:num w:numId="17" w16cid:durableId="1276715357">
    <w:abstractNumId w:val="13"/>
  </w:num>
  <w:num w:numId="18" w16cid:durableId="2099597380">
    <w:abstractNumId w:val="33"/>
  </w:num>
  <w:num w:numId="19" w16cid:durableId="2051877993">
    <w:abstractNumId w:val="36"/>
  </w:num>
  <w:num w:numId="20" w16cid:durableId="409890898">
    <w:abstractNumId w:val="22"/>
  </w:num>
  <w:num w:numId="21" w16cid:durableId="1799911717">
    <w:abstractNumId w:val="31"/>
  </w:num>
  <w:num w:numId="22" w16cid:durableId="933247982">
    <w:abstractNumId w:val="26"/>
  </w:num>
  <w:num w:numId="23" w16cid:durableId="1696614402">
    <w:abstractNumId w:val="2"/>
  </w:num>
  <w:num w:numId="24" w16cid:durableId="64766813">
    <w:abstractNumId w:val="5"/>
  </w:num>
  <w:num w:numId="25" w16cid:durableId="591426884">
    <w:abstractNumId w:val="4"/>
  </w:num>
  <w:num w:numId="26" w16cid:durableId="1034649141">
    <w:abstractNumId w:val="29"/>
  </w:num>
  <w:num w:numId="27" w16cid:durableId="1635672081">
    <w:abstractNumId w:val="10"/>
  </w:num>
  <w:num w:numId="28" w16cid:durableId="453789557">
    <w:abstractNumId w:val="30"/>
  </w:num>
  <w:num w:numId="29" w16cid:durableId="1164202562">
    <w:abstractNumId w:val="6"/>
  </w:num>
  <w:num w:numId="30" w16cid:durableId="1181701494">
    <w:abstractNumId w:val="21"/>
  </w:num>
  <w:num w:numId="31" w16cid:durableId="1285112260">
    <w:abstractNumId w:val="19"/>
  </w:num>
  <w:num w:numId="32" w16cid:durableId="2034989987">
    <w:abstractNumId w:val="37"/>
  </w:num>
  <w:num w:numId="33" w16cid:durableId="2005891203">
    <w:abstractNumId w:val="0"/>
  </w:num>
  <w:num w:numId="34" w16cid:durableId="577712356">
    <w:abstractNumId w:val="15"/>
  </w:num>
  <w:num w:numId="35" w16cid:durableId="1813516513">
    <w:abstractNumId w:val="17"/>
  </w:num>
  <w:num w:numId="36" w16cid:durableId="1014112609">
    <w:abstractNumId w:val="20"/>
  </w:num>
  <w:num w:numId="37" w16cid:durableId="1323391519">
    <w:abstractNumId w:val="9"/>
  </w:num>
  <w:num w:numId="38" w16cid:durableId="20498386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CC"/>
    <w:rsid w:val="00003388"/>
    <w:rsid w:val="00004F20"/>
    <w:rsid w:val="00016F51"/>
    <w:rsid w:val="000210AD"/>
    <w:rsid w:val="0029705B"/>
    <w:rsid w:val="002B2D53"/>
    <w:rsid w:val="002E049E"/>
    <w:rsid w:val="00333673"/>
    <w:rsid w:val="003E23CC"/>
    <w:rsid w:val="004D47F3"/>
    <w:rsid w:val="00555FE2"/>
    <w:rsid w:val="00603E6F"/>
    <w:rsid w:val="0072294E"/>
    <w:rsid w:val="00892458"/>
    <w:rsid w:val="008F6874"/>
    <w:rsid w:val="00907FFB"/>
    <w:rsid w:val="009A2AC5"/>
    <w:rsid w:val="009C7317"/>
    <w:rsid w:val="009D602F"/>
    <w:rsid w:val="00AC3160"/>
    <w:rsid w:val="00B41481"/>
    <w:rsid w:val="00B60C7A"/>
    <w:rsid w:val="00B6302C"/>
    <w:rsid w:val="00C13AFA"/>
    <w:rsid w:val="00C92BCD"/>
    <w:rsid w:val="00DD2ADB"/>
    <w:rsid w:val="00DE77B0"/>
    <w:rsid w:val="00E04093"/>
    <w:rsid w:val="00E500BE"/>
    <w:rsid w:val="00F57501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2B3"/>
  <w15:chartTrackingRefBased/>
  <w15:docId w15:val="{B7A69928-C26F-4192-B5F7-D790C9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0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093"/>
  </w:style>
  <w:style w:type="paragraph" w:styleId="Stopka">
    <w:name w:val="footer"/>
    <w:basedOn w:val="Normalny"/>
    <w:link w:val="StopkaZnak"/>
    <w:uiPriority w:val="99"/>
    <w:unhideWhenUsed/>
    <w:rsid w:val="00E0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093"/>
  </w:style>
  <w:style w:type="paragraph" w:customStyle="1" w:styleId="Standard">
    <w:name w:val="Standard"/>
    <w:rsid w:val="00E040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customStyle="1" w:styleId="Textbody">
    <w:name w:val="Text body"/>
    <w:basedOn w:val="Standard"/>
    <w:rsid w:val="00E04093"/>
    <w:pPr>
      <w:spacing w:after="120"/>
    </w:pPr>
  </w:style>
  <w:style w:type="paragraph" w:styleId="NormalnyWeb">
    <w:name w:val="Normal (Web)"/>
    <w:basedOn w:val="Standard"/>
    <w:rsid w:val="00E04093"/>
    <w:pPr>
      <w:spacing w:before="100" w:after="28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user">
    <w:name w:val="Standard (user)"/>
    <w:rsid w:val="00E040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  <w14:ligatures w14:val="none"/>
    </w:rPr>
  </w:style>
  <w:style w:type="character" w:customStyle="1" w:styleId="StrongEmphasis">
    <w:name w:val="Strong Emphasis"/>
    <w:basedOn w:val="Domylnaczcionkaakapitu"/>
    <w:rsid w:val="00E04093"/>
    <w:rPr>
      <w:rFonts w:cs="Times New Roman"/>
      <w:b/>
      <w:bCs/>
    </w:rPr>
  </w:style>
  <w:style w:type="paragraph" w:styleId="Bezodstpw">
    <w:name w:val="No Spacing"/>
    <w:uiPriority w:val="1"/>
    <w:qFormat/>
    <w:rsid w:val="00E040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E77B0"/>
    <w:pPr>
      <w:ind w:left="720"/>
      <w:contextualSpacing/>
    </w:pPr>
  </w:style>
  <w:style w:type="paragraph" w:customStyle="1" w:styleId="Default">
    <w:name w:val="Default"/>
    <w:rsid w:val="009D6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F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Urząd Miejski</cp:lastModifiedBy>
  <cp:revision>2</cp:revision>
  <dcterms:created xsi:type="dcterms:W3CDTF">2023-11-24T11:42:00Z</dcterms:created>
  <dcterms:modified xsi:type="dcterms:W3CDTF">2023-11-24T11:42:00Z</dcterms:modified>
</cp:coreProperties>
</file>