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B7043" w14:textId="2EB9389B" w:rsidR="0050614A" w:rsidRPr="0050614A" w:rsidRDefault="0050614A" w:rsidP="005061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26CB7" w14:textId="185CE203" w:rsidR="00A9727B" w:rsidRDefault="0050614A" w:rsidP="00A9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PLAN DZIAŁANIA NA RZECZ POPRAWY ZAPEWNIENIA</w:t>
      </w:r>
      <w:r w:rsidR="00CB0EC7" w:rsidRPr="00CB0EC7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 xml:space="preserve"> </w:t>
      </w:r>
      <w:r w:rsidR="00CB0EC7" w:rsidRPr="0050614A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DOSTĘPNOŚCI</w:t>
      </w:r>
      <w:r w:rsidR="00A9727B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 xml:space="preserve"> </w:t>
      </w:r>
      <w:r w:rsidR="00CB0EC7" w:rsidRPr="00CB0EC7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OSOBOM ZE SZCZEGÓLNYMI POTRZEBAMI</w:t>
      </w:r>
      <w:r w:rsidR="00A97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0EC7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W</w:t>
      </w:r>
      <w:r w:rsidR="00A9727B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 </w:t>
      </w:r>
      <w:r w:rsidR="00CB0EC7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 xml:space="preserve">URZĘDZIE MIEJSKIM </w:t>
      </w:r>
      <w:r w:rsidR="00A9727B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 xml:space="preserve"> </w:t>
      </w:r>
      <w:r w:rsidRPr="0050614A"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  <w:t>NA LATA 2020 – 2021</w:t>
      </w:r>
    </w:p>
    <w:p w14:paraId="146BCA87" w14:textId="0645529F" w:rsidR="00A9727B" w:rsidRDefault="00A9727B" w:rsidP="00A972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4586"/>
          <w:sz w:val="24"/>
          <w:szCs w:val="24"/>
          <w:lang w:eastAsia="pl-PL"/>
        </w:rPr>
      </w:pPr>
    </w:p>
    <w:p w14:paraId="2AA18B3D" w14:textId="00762FC9" w:rsidR="00A9727B" w:rsidRPr="00A9727B" w:rsidRDefault="00A9727B" w:rsidP="00A972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727B">
        <w:rPr>
          <w:rFonts w:ascii="Times New Roman" w:hAnsi="Times New Roman" w:cs="Times New Roman"/>
          <w:sz w:val="24"/>
          <w:szCs w:val="24"/>
          <w:u w:val="single"/>
        </w:rPr>
        <w:t xml:space="preserve">Podstawa prawna: art. 14 ust 2 pkt. 2 ustawy z dnia 19 lipca 2019 r. o zapewnieniu dostępności osobom ze szczególnymi potrzebami (Dz.U. </w:t>
      </w:r>
      <w:r w:rsidR="008D6B8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A9727B">
        <w:rPr>
          <w:rFonts w:ascii="Times New Roman" w:hAnsi="Times New Roman" w:cs="Times New Roman"/>
          <w:sz w:val="24"/>
          <w:szCs w:val="24"/>
          <w:u w:val="single"/>
        </w:rPr>
        <w:t>z 2020 r. poz. 1062 ze zm</w:t>
      </w:r>
      <w:r w:rsidR="000B148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727B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4EF533BA" w14:textId="77777777" w:rsidR="0050614A" w:rsidRPr="0050614A" w:rsidRDefault="0050614A" w:rsidP="00E139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269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098"/>
        <w:gridCol w:w="2124"/>
        <w:gridCol w:w="6238"/>
        <w:gridCol w:w="1795"/>
      </w:tblGrid>
      <w:tr w:rsidR="00845916" w:rsidRPr="0050614A" w14:paraId="6B974F14" w14:textId="77777777" w:rsidTr="00845916">
        <w:trPr>
          <w:tblCellSpacing w:w="0" w:type="dxa"/>
        </w:trPr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5649B03" w14:textId="54909277" w:rsidR="0050614A" w:rsidRPr="0050614A" w:rsidRDefault="0050614A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9A990F9" w14:textId="101A1B28" w:rsidR="0050614A" w:rsidRPr="0050614A" w:rsidRDefault="0050614A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92B53C9" w14:textId="65FE274D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Realizujący zadania wynikające z art. 6 </w:t>
            </w:r>
          </w:p>
        </w:tc>
        <w:tc>
          <w:tcPr>
            <w:tcW w:w="2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39512C0" w14:textId="486970D3" w:rsidR="0050614A" w:rsidRPr="0050614A" w:rsidRDefault="0050614A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FCF6DE" w14:textId="77777777" w:rsidR="0050614A" w:rsidRPr="0050614A" w:rsidRDefault="0050614A" w:rsidP="00506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CB0EC7" w:rsidRPr="0050614A" w14:paraId="1502FDA3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27087E6" w14:textId="37BCB4C8" w:rsidR="00CB0EC7" w:rsidRPr="00CB0EC7" w:rsidRDefault="00CB0EC7" w:rsidP="00CB0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E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1A70B3" w14:textId="41014199" w:rsidR="00CB0EC7" w:rsidRPr="0050614A" w:rsidRDefault="00CB0EC7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w Urzędzie koordynator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zespołu ds.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dostępności.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625D78" w14:textId="6236AD3B" w:rsidR="00CB0EC7" w:rsidRPr="0050614A" w:rsidRDefault="00CB0EC7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7A88148" w14:textId="1BB9D43A" w:rsidR="00CB0EC7" w:rsidRPr="0050614A" w:rsidRDefault="00CB0EC7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206/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Burmistrza Nałęczowa 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lipca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 w sprawie wyznaczenia koordynato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 i Zespołu ds. 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674AC4F" w14:textId="38C9AE49" w:rsidR="00CB0EC7" w:rsidRPr="0050614A" w:rsidRDefault="00C56498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 2020 r.</w:t>
            </w:r>
          </w:p>
        </w:tc>
      </w:tr>
      <w:tr w:rsidR="00E13925" w:rsidRPr="0050614A" w14:paraId="6A3EAACB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C1A775" w14:textId="3AF62DCC" w:rsidR="00E13925" w:rsidRPr="0050614A" w:rsidRDefault="00E13925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E41EA46" w14:textId="5AD325B6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D6B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FD90BAE" w14:textId="77777777" w:rsidR="00E13925" w:rsidRDefault="00E13925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3F796A4A" w14:textId="1EB87953" w:rsidR="008D6B87" w:rsidRPr="0050614A" w:rsidRDefault="008D6B87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dostępności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D259682" w14:textId="487A32CD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działania, Przekazanie do zatwierdzenia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Burmistrzowi Nałęczowa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748C7F" w14:textId="350524BE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 2020 r.</w:t>
            </w:r>
          </w:p>
        </w:tc>
      </w:tr>
      <w:tr w:rsidR="00E13925" w:rsidRPr="0050614A" w14:paraId="5F1D59EE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2B129B" w14:textId="4429A696" w:rsidR="00E13925" w:rsidRPr="0050614A" w:rsidRDefault="00942CD1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B6A5C36" w14:textId="77777777" w:rsidR="00942CD1" w:rsidRDefault="00E13925" w:rsidP="00E13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osób ze szczególnymi potrzebami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5FC18BBB" w14:textId="772AB327" w:rsidR="00942CD1" w:rsidRDefault="00942CD1" w:rsidP="00E13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architektoniczn</w:t>
            </w:r>
            <w:r w:rsidR="00E13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ej, </w:t>
            </w:r>
          </w:p>
          <w:p w14:paraId="54BAC0AF" w14:textId="1BBB8AF5" w:rsidR="00942CD1" w:rsidRDefault="00942CD1" w:rsidP="00E13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cyfrow</w:t>
            </w:r>
            <w:r w:rsidR="00E13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ej, </w:t>
            </w:r>
          </w:p>
          <w:p w14:paraId="6C756427" w14:textId="6B5B5B8E" w:rsidR="00E13925" w:rsidRPr="0050614A" w:rsidRDefault="00942CD1" w:rsidP="00E13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informacyjno-komunikacyjn</w:t>
            </w:r>
            <w:r w:rsidR="00E13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D8841AE" w14:textId="131CB1F9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4C6A0E" w14:textId="77777777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2765AAE1" w14:textId="118D7D9F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8210B7B" w14:textId="77777777" w:rsidR="00E13925" w:rsidRPr="002D6EC2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Podniesienie jakości usług na rzecz osób ze szczególnymi potrzebami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poprzez udział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pracowników UM w szkoleniach, konferencjach, projektach służących zwiększaniu wiedzy w zakresie dostępności.</w:t>
            </w:r>
          </w:p>
          <w:p w14:paraId="66C23371" w14:textId="77777777" w:rsidR="00E13925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Umieszczanie na stronach internetowych BIP Urzędu informacji mających na celu pomoc osobom ze szczególnymi potrzebami.</w:t>
            </w:r>
          </w:p>
          <w:p w14:paraId="433C5403" w14:textId="7ED0C097" w:rsidR="00E13925" w:rsidRPr="002D6EC2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Podjęcie współpracy z organami, instytucjami, 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specjalistami,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organizacjami pożytku publicznego w celu wsparcia UM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wprowadzania rozwiązań służących zapewnieniu dostępności.</w:t>
            </w:r>
          </w:p>
          <w:p w14:paraId="7C6FC862" w14:textId="339B350E" w:rsidR="00E13925" w:rsidRPr="002D6EC2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F04EE5" w14:textId="77777777" w:rsidR="00942CD1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strony internetowej do standardu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WCAG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2.1,</w:t>
            </w:r>
          </w:p>
          <w:p w14:paraId="3554E018" w14:textId="77777777" w:rsidR="00942CD1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2D6E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procedur Urzędu związanych z obsługą klienta pod kątem zapewnienia dostępności.</w:t>
            </w:r>
          </w:p>
          <w:p w14:paraId="2986E0C8" w14:textId="77777777" w:rsidR="00942CD1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Sporządzenie zapisów umów, dokumentacji przetargowych zgodnych z warunkami służącymi zapewnienia dostępności osobom ze szczególnymi potrzebami (art. 4 ust. 3i 4 ustawy).</w:t>
            </w:r>
          </w:p>
          <w:p w14:paraId="796159BB" w14:textId="46725E6C" w:rsidR="00942CD1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 Podjęcie współpracy z tłumaczem języka migowego.</w:t>
            </w:r>
          </w:p>
          <w:p w14:paraId="4F37A5B8" w14:textId="01303BF3" w:rsidR="00E13925" w:rsidRPr="0050614A" w:rsidRDefault="00E13925" w:rsidP="00845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  <w:r w:rsidR="000D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 w BIP Urzędu danych adresowych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kontaktowych podmiotów wspierających osoby </w:t>
            </w:r>
            <w:r w:rsidR="000D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szczególnymi potrzebam</w:t>
            </w:r>
            <w:r w:rsidR="00B55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B3503D4" w14:textId="683E543C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969D4C" w14:textId="2BE095DD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E13925" w:rsidRPr="0050614A" w14:paraId="74359F14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0FD9D4" w14:textId="550FB862" w:rsidR="00E13925" w:rsidRPr="0050614A" w:rsidRDefault="00942CD1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389526" w14:textId="346AA02A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obiektu Urzędu  pod względem dostosowania do potrzeb osób ze szczególnymi potrzebami wynikającymi z przepisów ustawy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6DB1A4B" w14:textId="4EE44FE2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1C397E30" w14:textId="7E8CA8ED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2F2BE9B" w14:textId="0C2E511B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stanu dostosowania obiektu w aspekcie dostępności osobom ze szczególnymi potrzebami w zakresie architektonicznym, cyfrowym i informacyjno-komunikacyjnym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8DB1F27" w14:textId="3A3270D7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EA1BB5" w14:textId="2946E93F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2020 r.</w:t>
            </w:r>
          </w:p>
        </w:tc>
      </w:tr>
      <w:tr w:rsidR="00E13925" w:rsidRPr="0050614A" w14:paraId="67700E16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49229D" w14:textId="77777777" w:rsidR="00E13925" w:rsidRPr="0050614A" w:rsidRDefault="00E13925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C1BE79" w14:textId="50A20042" w:rsidR="00E13925" w:rsidRPr="0050614A" w:rsidRDefault="00E13925" w:rsidP="008D6B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</w:t>
            </w:r>
            <w:r w:rsidR="008D6B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administrowanego obiektu Urzędu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minimalnych wymagań dotyczących dostępności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B4EED7" w14:textId="27D9744F" w:rsidR="00E13925" w:rsidRPr="0050614A" w:rsidRDefault="00E13925" w:rsidP="008D6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3D81B0" w14:textId="77777777" w:rsidR="008D6B87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493B8180" w14:textId="69A4E805" w:rsidR="00E13925" w:rsidRPr="0050614A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dostępności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4D66148" w14:textId="38763A8C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Sporządzenie deklaracji dostępności ze wskazaniem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wymagania w zakresie dostępności architektonicznej, cyfrowej i informacyjno-komunikacyjnej, wynikające z art. 6 ustawy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F5F01E4" w14:textId="3C1FC94A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D84F89" w14:textId="5D4BA858" w:rsidR="00E13925" w:rsidRPr="0050614A" w:rsidRDefault="00942CD1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 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 r.</w:t>
            </w:r>
          </w:p>
        </w:tc>
      </w:tr>
      <w:tr w:rsidR="00E13925" w:rsidRPr="0050614A" w14:paraId="2545BADC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D96198" w14:textId="77777777" w:rsidR="00E13925" w:rsidRPr="0050614A" w:rsidRDefault="00E13925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81EADF" w14:textId="6CD7C084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 zakresie zapewnienia dostępności alternatywnej w Urzędzie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przypadku braku możliwości zapewnienia dostępności osobom ze szczególnymi potrzebami, ze względu na ograniczenia techniczne i prawne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1C4102" w14:textId="5C4FC10E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1B5559" w14:textId="77777777" w:rsidR="008D6B87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6BF6B4F4" w14:textId="73A61F41" w:rsidR="00E13925" w:rsidRPr="0050614A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dostępności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827E1F" w14:textId="2B18D370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stronie BIP Urzędu informacji wynikającej z art. 7 ustawy ze wskazaniem dostępu alternatywnego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np.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osobie ze szczególnymi potrzebami wsparcia innej osoby lub zapewnienie wsparcia technicznego, z wykorzystaniem nowoczesnych technologii – zapewnienie kontaktu telefonicznego, korespondencyjnego, za pomocą środków komunikacji elektronicznej</w:t>
            </w:r>
            <w:r w:rsidR="00C564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zapewnienie pracownika, wolontariusza lub innej osoby do pomocy osobom ze szczególnymi potrzebami 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42D1DD7" w14:textId="2A79E5EA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DE8BE2" w14:textId="2176072B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A94195" w14:textId="07230F62" w:rsidR="00E13925" w:rsidRPr="0050614A" w:rsidRDefault="00C56498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- grudzień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r.</w:t>
            </w:r>
          </w:p>
        </w:tc>
      </w:tr>
      <w:tr w:rsidR="00E13925" w:rsidRPr="0050614A" w14:paraId="49818396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C42CBA" w14:textId="39DCF89B" w:rsidR="00E13925" w:rsidRPr="0050614A" w:rsidRDefault="00942CD1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="00E13925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F4C18C" w14:textId="77777777" w:rsidR="00E13925" w:rsidRPr="0050614A" w:rsidRDefault="00E13925" w:rsidP="00E139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danych zbiorczych do raportu 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6F4803" w14:textId="77777777" w:rsidR="008D6B87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41CE6379" w14:textId="792A9751" w:rsidR="00E13925" w:rsidRPr="0050614A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dostępności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CAF964" w14:textId="451DB084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Uzyskanie danych o stanie zapewnienia dostępności osobom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 szczególnymi potrzebami, z uwzględnieniem uwag odnoszących się do stwierdzonych istniejących przeszkód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dostępności oraz zaleceń dotyczących usunięcia nieprawidłowości</w:t>
            </w:r>
            <w:r w:rsidR="00B55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6CE4266" w14:textId="47FDC933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32EB80" w14:textId="3380E6C7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 r.</w:t>
            </w:r>
          </w:p>
        </w:tc>
      </w:tr>
      <w:tr w:rsidR="00E13925" w:rsidRPr="0050614A" w14:paraId="3FD6C2C5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482355B" w14:textId="6CA55500" w:rsidR="00E13925" w:rsidRPr="0050614A" w:rsidRDefault="00942CD1" w:rsidP="00E139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E13925" w:rsidRP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245C159" w14:textId="5217586E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</w:t>
            </w:r>
            <w:r w:rsidR="0094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art. 11 ustawy.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C4FEDA1" w14:textId="77777777" w:rsidR="008D6B87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59174348" w14:textId="32789406" w:rsidR="00E13925" w:rsidRPr="0050614A" w:rsidRDefault="00E13925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C7CF3BA" w14:textId="56D36D3E" w:rsidR="00E13925" w:rsidRPr="0050614A" w:rsidRDefault="00E13925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sporządzonego Raportu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550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Raportu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 pomocą portalu PS GUS, p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ublikacja Raportu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BIP</w:t>
            </w:r>
            <w:r w:rsidR="000D1F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B0F8CD" w14:textId="77777777" w:rsidR="00E13925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F06DB" w14:textId="06EBBB42" w:rsidR="00E13925" w:rsidRPr="0050614A" w:rsidRDefault="00E13925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 2021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550C1" w:rsidRPr="0050614A" w14:paraId="1D2C7894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623BD7A" w14:textId="12ED1327" w:rsidR="00B550C1" w:rsidRPr="00B550C1" w:rsidRDefault="008D6B87" w:rsidP="00B55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D6B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428BB33" w14:textId="334BBE6F" w:rsidR="00B550C1" w:rsidRPr="0050614A" w:rsidRDefault="00B550C1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działalności Urzędu, o której mowa w art. 14 ust. 1 ustawy w zakresie zapewnienia dostępności osobom ze szczególnymi potrzebami 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03C8D5C" w14:textId="77777777" w:rsidR="008D6B87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09A2711E" w14:textId="0E07EBD9" w:rsidR="00B550C1" w:rsidRPr="0050614A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dostępności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DFE8C5" w14:textId="6E6C2C0B" w:rsidR="00C56498" w:rsidRDefault="00C56498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B550C1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Przesyłanie możliwymi środkami niezbędnych informacji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="00B550C1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potrzeb osób ze szczególnymi potrzebami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2389F3D7" w14:textId="1A55A821" w:rsidR="00B550C1" w:rsidRPr="0050614A" w:rsidRDefault="00C56498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  <w:r w:rsidR="00B550C1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mających na celu usuwanie barier 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B550C1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zapobieganie ich powstawaniu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="00B550C1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7DA3A5B" w14:textId="0CA8F463" w:rsidR="00B550C1" w:rsidRPr="0050614A" w:rsidRDefault="00C56498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Pozyskiwanie merytorycznego wsparcia </w:t>
            </w:r>
            <w:r w:rsidR="00B550C1"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specjalistów ds. informatyki, łączności, ekspertów branży budowlanej, sanitarnej itp. i opracowywanie rekomendacji w zakresie poprawy dostępności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80E3B97" w14:textId="6E1C756D" w:rsidR="00B550C1" w:rsidRPr="0050614A" w:rsidRDefault="00B550C1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10FBE7" w14:textId="54D1D6E0" w:rsidR="00B550C1" w:rsidRPr="0050614A" w:rsidRDefault="00B550C1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D8036" w14:textId="079CA410" w:rsidR="00B550C1" w:rsidRDefault="00B550C1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koordynatora</w:t>
            </w:r>
          </w:p>
        </w:tc>
      </w:tr>
      <w:tr w:rsidR="00B550C1" w:rsidRPr="0050614A" w14:paraId="07569164" w14:textId="77777777" w:rsidTr="00942CD1">
        <w:trPr>
          <w:tblCellSpacing w:w="0" w:type="dxa"/>
        </w:trPr>
        <w:tc>
          <w:tcPr>
            <w:tcW w:w="21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8A1F586" w14:textId="1A708C99" w:rsidR="00B550C1" w:rsidRPr="00942CD1" w:rsidRDefault="008D6B87" w:rsidP="00B550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7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854DBF6" w14:textId="3EF11DDA" w:rsidR="00B550C1" w:rsidRPr="0050614A" w:rsidRDefault="00B550C1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planu działania na rzecz poprawy dostępności osobom ze szczególnymi potrzebami na lata 2022 – 2023</w:t>
            </w:r>
          </w:p>
        </w:tc>
        <w:tc>
          <w:tcPr>
            <w:tcW w:w="71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5D0FDBC" w14:textId="77777777" w:rsidR="008D6B87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</w:p>
          <w:p w14:paraId="34CAD7D6" w14:textId="1DA30B16" w:rsidR="00B550C1" w:rsidRPr="0050614A" w:rsidRDefault="008D6B87" w:rsidP="008D6B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ds. dostępności</w:t>
            </w:r>
          </w:p>
        </w:tc>
        <w:tc>
          <w:tcPr>
            <w:tcW w:w="209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14:paraId="432EC9F9" w14:textId="3EC8AC88" w:rsidR="00B550C1" w:rsidRPr="0050614A" w:rsidRDefault="00B550C1" w:rsidP="008459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działania oraz przekazanie do zatwierdzenia Burmistrzowi Nałęczowa, podanie planu do publicznej wiadomości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2EAB93EC" w14:textId="5BA407B6" w:rsidR="00B550C1" w:rsidRPr="0050614A" w:rsidRDefault="00B550C1" w:rsidP="00845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 – grudzień 2021</w:t>
            </w:r>
            <w:r w:rsidR="008459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7F9C7A54" w14:textId="77777777" w:rsidR="00942CD1" w:rsidRDefault="0050614A" w:rsidP="00A9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1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9CB7A3" w14:textId="38B7D613" w:rsidR="0050614A" w:rsidRPr="0050614A" w:rsidRDefault="00942CD1" w:rsidP="00A9727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 Marcin Olszak  - koordynator dostępności</w:t>
      </w:r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Zatwierdził: Wiesław </w:t>
      </w:r>
      <w:proofErr w:type="spellStart"/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>Pardyka</w:t>
      </w:r>
      <w:proofErr w:type="spellEnd"/>
      <w:r w:rsidRPr="00942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Nałęczowa</w:t>
      </w:r>
    </w:p>
    <w:sectPr w:rsidR="0050614A" w:rsidRPr="0050614A" w:rsidSect="00A9727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5D26" w14:textId="77777777" w:rsidR="00943B3B" w:rsidRDefault="00943B3B" w:rsidP="00942CD1">
      <w:pPr>
        <w:spacing w:after="0" w:line="240" w:lineRule="auto"/>
      </w:pPr>
      <w:r>
        <w:separator/>
      </w:r>
    </w:p>
  </w:endnote>
  <w:endnote w:type="continuationSeparator" w:id="0">
    <w:p w14:paraId="7FE5DDD6" w14:textId="77777777" w:rsidR="00943B3B" w:rsidRDefault="00943B3B" w:rsidP="0094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718945"/>
      <w:docPartObj>
        <w:docPartGallery w:val="Page Numbers (Bottom of Page)"/>
        <w:docPartUnique/>
      </w:docPartObj>
    </w:sdtPr>
    <w:sdtEndPr/>
    <w:sdtContent>
      <w:p w14:paraId="5EF49F6E" w14:textId="1766C7D6" w:rsidR="00942CD1" w:rsidRDefault="00942C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586961" w14:textId="77777777" w:rsidR="00942CD1" w:rsidRDefault="00942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2368" w14:textId="77777777" w:rsidR="00943B3B" w:rsidRDefault="00943B3B" w:rsidP="00942CD1">
      <w:pPr>
        <w:spacing w:after="0" w:line="240" w:lineRule="auto"/>
      </w:pPr>
      <w:r>
        <w:separator/>
      </w:r>
    </w:p>
  </w:footnote>
  <w:footnote w:type="continuationSeparator" w:id="0">
    <w:p w14:paraId="313DD6DF" w14:textId="77777777" w:rsidR="00943B3B" w:rsidRDefault="00943B3B" w:rsidP="00942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0B72"/>
    <w:multiLevelType w:val="multilevel"/>
    <w:tmpl w:val="76FC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E70F9"/>
    <w:multiLevelType w:val="multilevel"/>
    <w:tmpl w:val="C4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E2288"/>
    <w:multiLevelType w:val="multilevel"/>
    <w:tmpl w:val="DFC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F5EE5"/>
    <w:multiLevelType w:val="multilevel"/>
    <w:tmpl w:val="761E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77433"/>
    <w:multiLevelType w:val="multilevel"/>
    <w:tmpl w:val="2DFC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24CD2"/>
    <w:multiLevelType w:val="hybridMultilevel"/>
    <w:tmpl w:val="5C46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43D3"/>
    <w:multiLevelType w:val="multilevel"/>
    <w:tmpl w:val="5B16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4A"/>
    <w:rsid w:val="000B1482"/>
    <w:rsid w:val="000D1F94"/>
    <w:rsid w:val="0050614A"/>
    <w:rsid w:val="005C2654"/>
    <w:rsid w:val="00635DE6"/>
    <w:rsid w:val="00845916"/>
    <w:rsid w:val="008D6B87"/>
    <w:rsid w:val="00942CD1"/>
    <w:rsid w:val="00943B3B"/>
    <w:rsid w:val="00A9727B"/>
    <w:rsid w:val="00B550C1"/>
    <w:rsid w:val="00C56498"/>
    <w:rsid w:val="00CB0EC7"/>
    <w:rsid w:val="00D66329"/>
    <w:rsid w:val="00E13925"/>
    <w:rsid w:val="00E151B3"/>
    <w:rsid w:val="00F00C0E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13E3"/>
  <w15:docId w15:val="{3BBF1CF5-1CFC-4CB5-919A-4B797197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CD1"/>
  </w:style>
  <w:style w:type="paragraph" w:styleId="Stopka">
    <w:name w:val="footer"/>
    <w:basedOn w:val="Normalny"/>
    <w:link w:val="StopkaZnak"/>
    <w:uiPriority w:val="99"/>
    <w:unhideWhenUsed/>
    <w:rsid w:val="0094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MOlszak</cp:lastModifiedBy>
  <cp:revision>4</cp:revision>
  <cp:lastPrinted>2021-03-17T12:27:00Z</cp:lastPrinted>
  <dcterms:created xsi:type="dcterms:W3CDTF">2020-11-25T21:11:00Z</dcterms:created>
  <dcterms:modified xsi:type="dcterms:W3CDTF">2021-03-26T13:03:00Z</dcterms:modified>
</cp:coreProperties>
</file>