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E" w:rsidRDefault="000206EE">
      <w:pPr>
        <w:jc w:val="center"/>
      </w:pPr>
      <w:r>
        <w:rPr>
          <w:rFonts w:ascii="Georgia" w:hAnsi="Georgia"/>
          <w:b/>
          <w:bCs/>
          <w:sz w:val="21"/>
          <w:szCs w:val="21"/>
        </w:rPr>
        <w:t>UMOWA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r>
        <w:rPr>
          <w:rFonts w:ascii="Georgia" w:hAnsi="Georgia"/>
          <w:sz w:val="21"/>
          <w:szCs w:val="21"/>
        </w:rPr>
        <w:t>zawarta w dniu ………………….. 2017 r. pomiędzy: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b/>
          <w:bCs/>
          <w:sz w:val="21"/>
          <w:szCs w:val="21"/>
        </w:rPr>
        <w:t>Gminą Nałęczów,</w:t>
      </w:r>
      <w:r>
        <w:rPr>
          <w:rFonts w:ascii="Georgia" w:hAnsi="Georgia" w:cs="Georgia"/>
          <w:sz w:val="21"/>
          <w:szCs w:val="21"/>
        </w:rPr>
        <w:t xml:space="preserve"> ul. Lipowa 3</w:t>
      </w:r>
      <w:r>
        <w:rPr>
          <w:rStyle w:val="Pogrubienie"/>
          <w:rFonts w:ascii="Georgia" w:hAnsi="Georgia" w:cs="Georgia"/>
          <w:b w:val="0"/>
          <w:bCs w:val="0"/>
          <w:sz w:val="21"/>
          <w:szCs w:val="21"/>
        </w:rPr>
        <w:t>, 24-150 Nałęczów,</w:t>
      </w:r>
      <w:r>
        <w:rPr>
          <w:rStyle w:val="Pogrubienie"/>
          <w:rFonts w:ascii="Georgia" w:hAnsi="Georgia" w:cs="Georgia"/>
          <w:b w:val="0"/>
          <w:bCs w:val="0"/>
          <w:color w:val="FF0000"/>
          <w:sz w:val="21"/>
          <w:szCs w:val="21"/>
        </w:rPr>
        <w:t xml:space="preserve"> </w:t>
      </w:r>
      <w:r w:rsidR="00AC3D16">
        <w:rPr>
          <w:rFonts w:ascii="Georgia" w:hAnsi="Georgia" w:cs="Georgia"/>
          <w:sz w:val="21"/>
          <w:szCs w:val="21"/>
        </w:rPr>
        <w:t>reprezentowaną przez Burmistrza</w:t>
      </w:r>
      <w:r w:rsidR="00726278">
        <w:rPr>
          <w:rFonts w:ascii="Georgia" w:hAnsi="Georgia" w:cs="Georgia"/>
          <w:sz w:val="21"/>
          <w:szCs w:val="21"/>
        </w:rPr>
        <w:t xml:space="preserve"> Nałęczowa</w:t>
      </w:r>
      <w:r>
        <w:rPr>
          <w:rFonts w:ascii="Georgia" w:hAnsi="Georgia" w:cs="Georgia"/>
          <w:sz w:val="21"/>
          <w:szCs w:val="21"/>
        </w:rPr>
        <w:t>,</w:t>
      </w:r>
    </w:p>
    <w:p w:rsidR="000206EE" w:rsidRDefault="000206EE">
      <w:r>
        <w:rPr>
          <w:rFonts w:ascii="Georgia" w:hAnsi="Georgia"/>
          <w:sz w:val="21"/>
          <w:szCs w:val="21"/>
        </w:rPr>
        <w:t>zwaną w dalszej treści umowy „</w:t>
      </w:r>
      <w:r>
        <w:rPr>
          <w:rFonts w:ascii="Georgia" w:hAnsi="Georgia"/>
          <w:b/>
          <w:bCs/>
          <w:sz w:val="21"/>
          <w:szCs w:val="21"/>
        </w:rPr>
        <w:t>Gminą</w:t>
      </w:r>
      <w:r>
        <w:rPr>
          <w:rFonts w:ascii="Georgia" w:hAnsi="Georgia"/>
          <w:sz w:val="21"/>
          <w:szCs w:val="21"/>
        </w:rPr>
        <w:t>”,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r>
        <w:rPr>
          <w:rFonts w:ascii="Georgia" w:hAnsi="Georgia"/>
          <w:sz w:val="21"/>
          <w:szCs w:val="21"/>
        </w:rPr>
        <w:t>a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726278" w:rsidRDefault="000206EE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1.Panem/Panią</w:t>
      </w:r>
      <w:r>
        <w:rPr>
          <w:rFonts w:ascii="Georgia" w:hAnsi="Georgia"/>
          <w:sz w:val="21"/>
          <w:szCs w:val="21"/>
        </w:rPr>
        <w:t>……………………………</w:t>
      </w:r>
      <w:r w:rsidR="00726278">
        <w:rPr>
          <w:rFonts w:ascii="Georgia" w:hAnsi="Georgia"/>
          <w:sz w:val="21"/>
          <w:szCs w:val="21"/>
        </w:rPr>
        <w:t>………………..</w:t>
      </w:r>
      <w:r>
        <w:rPr>
          <w:rFonts w:ascii="Georgia" w:hAnsi="Georgia"/>
          <w:sz w:val="21"/>
          <w:szCs w:val="21"/>
        </w:rPr>
        <w:t>…...</w:t>
      </w:r>
      <w:proofErr w:type="spellStart"/>
      <w:r>
        <w:rPr>
          <w:rFonts w:ascii="Georgia" w:hAnsi="Georgia"/>
          <w:sz w:val="21"/>
          <w:szCs w:val="21"/>
        </w:rPr>
        <w:t>zam</w:t>
      </w:r>
      <w:proofErr w:type="spellEnd"/>
      <w:r>
        <w:rPr>
          <w:rFonts w:ascii="Georgia" w:hAnsi="Georgia"/>
          <w:sz w:val="21"/>
          <w:szCs w:val="21"/>
        </w:rPr>
        <w:t>……………………………………………………</w:t>
      </w:r>
      <w:r w:rsidR="00726278">
        <w:rPr>
          <w:rFonts w:ascii="Georgia" w:hAnsi="Georgia"/>
          <w:sz w:val="21"/>
          <w:szCs w:val="21"/>
        </w:rPr>
        <w:t>…………. ……………</w:t>
      </w:r>
      <w:r>
        <w:rPr>
          <w:rFonts w:ascii="Georgia" w:hAnsi="Georgia"/>
          <w:sz w:val="21"/>
          <w:szCs w:val="21"/>
        </w:rPr>
        <w:t>………………………..legitymującego/</w:t>
      </w:r>
      <w:proofErr w:type="spellStart"/>
      <w:r>
        <w:rPr>
          <w:rFonts w:ascii="Georgia" w:hAnsi="Georgia"/>
          <w:sz w:val="21"/>
          <w:szCs w:val="21"/>
        </w:rPr>
        <w:t>cą</w:t>
      </w:r>
      <w:proofErr w:type="spellEnd"/>
      <w:r>
        <w:rPr>
          <w:rFonts w:ascii="Georgia" w:hAnsi="Georgia"/>
          <w:sz w:val="21"/>
          <w:szCs w:val="21"/>
        </w:rPr>
        <w:t xml:space="preserve"> się dowodem osobistym nr ……………………………</w:t>
      </w:r>
      <w:r w:rsidR="00726278">
        <w:rPr>
          <w:rFonts w:ascii="Georgia" w:hAnsi="Georgia"/>
          <w:sz w:val="21"/>
          <w:szCs w:val="21"/>
        </w:rPr>
        <w:t>…………..</w:t>
      </w:r>
      <w:r>
        <w:rPr>
          <w:rFonts w:ascii="Georgia" w:hAnsi="Georgia"/>
          <w:sz w:val="21"/>
          <w:szCs w:val="21"/>
        </w:rPr>
        <w:t>.</w:t>
      </w:r>
    </w:p>
    <w:p w:rsidR="000206EE" w:rsidRDefault="000206EE">
      <w:r>
        <w:rPr>
          <w:rFonts w:ascii="Georgia" w:hAnsi="Georgia"/>
          <w:sz w:val="21"/>
          <w:szCs w:val="21"/>
        </w:rPr>
        <w:t>wydanym przez………………………………………. PESEL</w:t>
      </w:r>
    </w:p>
    <w:p w:rsidR="000206EE" w:rsidRDefault="000206EE">
      <w:r>
        <w:rPr>
          <w:rFonts w:ascii="Georgia" w:hAnsi="Georgia"/>
          <w:sz w:val="21"/>
          <w:szCs w:val="21"/>
        </w:rPr>
        <w:t>zwanym/zwanymi w dalszej treści umowy „</w:t>
      </w:r>
      <w:r>
        <w:rPr>
          <w:rFonts w:ascii="Georgia" w:hAnsi="Georgia"/>
          <w:b/>
          <w:bCs/>
          <w:sz w:val="21"/>
          <w:szCs w:val="21"/>
        </w:rPr>
        <w:t>Właścicielem</w:t>
      </w:r>
      <w:r>
        <w:rPr>
          <w:rFonts w:ascii="Georgia" w:hAnsi="Georgia"/>
          <w:sz w:val="21"/>
          <w:szCs w:val="21"/>
        </w:rPr>
        <w:t>”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/>
          <w:sz w:val="21"/>
          <w:szCs w:val="21"/>
        </w:rPr>
        <w:t>o następującej treści:</w:t>
      </w:r>
    </w:p>
    <w:p w:rsidR="000206EE" w:rsidRDefault="000206EE">
      <w:pPr>
        <w:jc w:val="center"/>
        <w:rPr>
          <w:rFonts w:ascii="Georgia" w:hAnsi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§1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Przedmiot umowy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sz w:val="21"/>
          <w:szCs w:val="21"/>
        </w:rPr>
        <w:t xml:space="preserve">Przedmiotem niniejszej umowy jest ustalenie wzajemnych zobowiązań stron pod względem organizacyjnym i finansowym, które wynikają z montażu i eksploatacji </w:t>
      </w:r>
      <w:r w:rsidR="007F5BC6">
        <w:rPr>
          <w:rFonts w:ascii="Georgia" w:hAnsi="Georgia" w:cs="Georgia"/>
          <w:sz w:val="21"/>
          <w:szCs w:val="21"/>
        </w:rPr>
        <w:t>p</w:t>
      </w:r>
      <w:r w:rsidR="00BA11BE">
        <w:rPr>
          <w:rFonts w:ascii="Georgia" w:hAnsi="Georgia" w:cs="Georgia"/>
          <w:sz w:val="21"/>
          <w:szCs w:val="21"/>
        </w:rPr>
        <w:t xml:space="preserve">ieca na biomasę </w:t>
      </w:r>
      <w:r>
        <w:rPr>
          <w:rFonts w:ascii="Georgia" w:hAnsi="Georgia" w:cs="Georgia"/>
          <w:sz w:val="21"/>
          <w:szCs w:val="21"/>
        </w:rPr>
        <w:t>w budynku będącym własnością/współwłasnością Właściciela, realizowanym w ramach pro</w:t>
      </w:r>
      <w:r w:rsidR="00F67C9A">
        <w:rPr>
          <w:rFonts w:ascii="Georgia" w:hAnsi="Georgia" w:cs="Georgia"/>
          <w:sz w:val="21"/>
          <w:szCs w:val="21"/>
        </w:rPr>
        <w:t xml:space="preserve">jektu o nazwie „ Eko-energia w Gminie Nałęczów” </w:t>
      </w:r>
      <w:r>
        <w:rPr>
          <w:rFonts w:ascii="Georgia" w:hAnsi="Georgia" w:cs="Georgia"/>
          <w:sz w:val="21"/>
          <w:szCs w:val="21"/>
        </w:rPr>
        <w:t xml:space="preserve"> współfinansowanego ze środków Europejskiego Funduszu Rozwoju Regionalnego w ramach Regionalnego Programu Operacyjnego Województwa Lubelskiego na lata 2014-2020 Osi Priorytetowej 4 Energia przyjazna środowisku Działanie 4.1. Wsparcie wykorzystania OZE.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§2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Postanowienia ogólne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Właściciel oświadcza, iż: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jest mieszkańcem Gminy,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działka oznaczona nr ewidencyjnym</w:t>
      </w:r>
      <w:r w:rsidR="00790F41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………………………… położona w miejscowości……………………………………….. oraz znajdujący się na niej budynek mieszkalny o nr ……………………………… jest jego własnością/współwłasnością/posiada inny tytuł prawny/do dysponowania tym budynkiem,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wyraża zgodę na zakup i montaż </w:t>
      </w:r>
      <w:r w:rsidR="007F5BC6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>w budynku będącym jego własnością/współwłasnością w ramach projektu, o którym mowa w § 1,</w:t>
      </w:r>
    </w:p>
    <w:p w:rsidR="000206EE" w:rsidRDefault="00BA11B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piec na biomasę zamontowany</w:t>
      </w:r>
      <w:r w:rsidR="000206EE">
        <w:rPr>
          <w:rFonts w:ascii="Georgia" w:hAnsi="Georgia" w:cs="Georgia"/>
          <w:sz w:val="21"/>
          <w:szCs w:val="21"/>
        </w:rPr>
        <w:t xml:space="preserve"> w budynku wymienionym w</w:t>
      </w:r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 nie będzie wykorzystywany</w:t>
      </w:r>
      <w:r w:rsidR="000206EE">
        <w:rPr>
          <w:rFonts w:ascii="Georgia" w:hAnsi="Georgia" w:cs="Georgia"/>
          <w:sz w:val="21"/>
          <w:szCs w:val="21"/>
        </w:rPr>
        <w:t xml:space="preserve"> do prowadzenia agroturystyki ani żadnej działalności gospodarczej i rolniczej – będzie wy</w:t>
      </w:r>
      <w:r>
        <w:rPr>
          <w:rFonts w:ascii="Georgia" w:hAnsi="Georgia" w:cs="Georgia"/>
          <w:sz w:val="21"/>
          <w:szCs w:val="21"/>
        </w:rPr>
        <w:t>korzystywany</w:t>
      </w:r>
      <w:r w:rsidR="000206EE">
        <w:rPr>
          <w:rFonts w:ascii="Georgia" w:hAnsi="Georgia" w:cs="Georgia"/>
          <w:sz w:val="21"/>
          <w:szCs w:val="21"/>
        </w:rPr>
        <w:t xml:space="preserve"> wyłącznie na potrzeby gospodarstwa domowego,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 xml:space="preserve">budynek, o którym mowa w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2, posiada warunki techniczne umożliwiające </w:t>
      </w:r>
      <w:r w:rsidR="00BA11BE">
        <w:rPr>
          <w:rFonts w:ascii="Georgia" w:hAnsi="Georgia" w:cs="Georgia"/>
          <w:sz w:val="21"/>
          <w:szCs w:val="21"/>
        </w:rPr>
        <w:t>montaż pieca na biomasę</w:t>
      </w:r>
      <w:r>
        <w:rPr>
          <w:rFonts w:ascii="Georgia" w:hAnsi="Georgia" w:cs="Georgia"/>
          <w:sz w:val="21"/>
          <w:szCs w:val="21"/>
        </w:rPr>
        <w:t>, tj. pos</w:t>
      </w:r>
      <w:r w:rsidR="00BA11BE">
        <w:rPr>
          <w:rFonts w:ascii="Georgia" w:hAnsi="Georgia" w:cs="Georgia"/>
          <w:sz w:val="21"/>
          <w:szCs w:val="21"/>
        </w:rPr>
        <w:t>iada instalację co</w:t>
      </w:r>
      <w:r>
        <w:rPr>
          <w:rFonts w:ascii="Georgia" w:hAnsi="Georgia" w:cs="Georgia"/>
          <w:sz w:val="21"/>
          <w:szCs w:val="21"/>
        </w:rPr>
        <w:t>, posiada wolną powierzchnię wewnątrz budynku umożliwiająca montaż urządzeń.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lastRenderedPageBreak/>
        <w:t>Właściciel oświadcza, że jest świadomy wszelkich niedogodności związanych z prowadzeniem robót w budynku mieszkalnym, o którym mowa w ust. 1 pkt. 2 i z tego tytułu zrzeka się wszelkich roszczeń.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Właściciel oświadcza, że w ankiecie uczestnictwa w projekcie podał prawdziwą ilość zamieszkujących w budynku mieszkańców i taka liczba osób zostanie uwzględniona przy doborze parametrów instalacji dla budynku będącego własnością/współwłasnością Właściciela.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Właściciel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 1, dotyczących nieruchomości Właściciela określonej w ust. 1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Gmina zobowiązuje się do prowadzenia wszelkich spraw związanych z rzeczową realizacją projektu, o którym mowa w § 1, w tym jego rozliczenie i promocja.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§3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Określenie warunków organizacyjnych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 xml:space="preserve">Gmina zobowiązuje się do zabezpieczenia rzeczowej realizacji projektu, na którą składa się: wyłonienie wykonawcy </w:t>
      </w:r>
      <w:r w:rsidR="00BA11BE">
        <w:rPr>
          <w:rFonts w:ascii="Georgia" w:hAnsi="Georgia" w:cs="Georgia"/>
          <w:sz w:val="21"/>
          <w:szCs w:val="21"/>
        </w:rPr>
        <w:t>instalacji piec</w:t>
      </w:r>
      <w:r w:rsidR="00FC1DCC">
        <w:rPr>
          <w:rFonts w:ascii="Georgia" w:hAnsi="Georgia" w:cs="Georgia"/>
          <w:sz w:val="21"/>
          <w:szCs w:val="21"/>
        </w:rPr>
        <w:t>ów</w:t>
      </w:r>
      <w:r w:rsidR="00BA11BE">
        <w:rPr>
          <w:rFonts w:ascii="Georgia" w:hAnsi="Georgia" w:cs="Georgia"/>
          <w:sz w:val="21"/>
          <w:szCs w:val="21"/>
        </w:rPr>
        <w:t xml:space="preserve"> na biomasę </w:t>
      </w:r>
      <w:r>
        <w:rPr>
          <w:rFonts w:ascii="Georgia" w:hAnsi="Georgia" w:cs="Georgia"/>
          <w:sz w:val="21"/>
          <w:szCs w:val="21"/>
        </w:rPr>
        <w:t>oraz nadzoru inwestorskiego zgodnie z przepisami ustawy Prawo zamówień publicznych</w:t>
      </w:r>
      <w:r>
        <w:rPr>
          <w:rFonts w:ascii="Georgia" w:hAnsi="Georgia" w:cs="Georgia"/>
          <w:color w:val="000000"/>
          <w:sz w:val="21"/>
          <w:szCs w:val="21"/>
        </w:rPr>
        <w:t xml:space="preserve"> oraz innymi powszechnie obowiązującymi przepisami prawa, ustalenie d</w:t>
      </w:r>
      <w:r>
        <w:rPr>
          <w:rFonts w:ascii="Georgia" w:hAnsi="Georgia" w:cs="Georgia"/>
          <w:sz w:val="21"/>
          <w:szCs w:val="21"/>
        </w:rPr>
        <w:t>la niego harmonogramu realizacji, sprawowanie bieżącego nadzoru nad przebiegiem prac, przeprowadzenie odbiorów końcowych oraz rozliczenie finansowe przedmiotowego projektu.</w:t>
      </w: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Właściciel wyraża zgodę, aby wykonawca instalacji wyłoniony przez Gminę zamontował </w:t>
      </w:r>
      <w:r w:rsidR="00BA11BE">
        <w:rPr>
          <w:rFonts w:ascii="Georgia" w:hAnsi="Georgia" w:cs="Georgia"/>
          <w:sz w:val="21"/>
          <w:szCs w:val="21"/>
        </w:rPr>
        <w:t>piec na biomasę</w:t>
      </w:r>
      <w:r>
        <w:rPr>
          <w:rFonts w:ascii="Georgia" w:hAnsi="Georgia" w:cs="Georgia"/>
          <w:sz w:val="21"/>
          <w:szCs w:val="21"/>
        </w:rPr>
        <w:t xml:space="preserve"> i przeprowadził wszelkie niezbędne do jego funkcjonowania roboty w budynku będącym jego własnością.</w:t>
      </w: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Wykonawca dokona montażu i uruchomienia </w:t>
      </w:r>
      <w:r w:rsidR="00BA11BE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>w budynku Właściciela na co składa się montaż urządzeń i włączenie ich do instalacji</w:t>
      </w:r>
      <w:r w:rsidR="00BA11BE">
        <w:rPr>
          <w:rFonts w:ascii="Georgia" w:hAnsi="Georgia" w:cs="Georgia"/>
          <w:sz w:val="21"/>
          <w:szCs w:val="21"/>
        </w:rPr>
        <w:t xml:space="preserve"> co</w:t>
      </w:r>
      <w:r>
        <w:rPr>
          <w:rFonts w:ascii="Georgia" w:hAnsi="Georgia" w:cs="Georgia"/>
          <w:sz w:val="21"/>
          <w:szCs w:val="21"/>
        </w:rPr>
        <w:t>.</w:t>
      </w: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>Właściciel zobowiązuje się do wykonania na własny koszt następujących prac</w:t>
      </w:r>
      <w:r w:rsidR="00107996">
        <w:rPr>
          <w:rFonts w:ascii="Georgia" w:hAnsi="Georgia" w:cs="Georgia"/>
          <w:sz w:val="21"/>
          <w:szCs w:val="21"/>
        </w:rPr>
        <w:t xml:space="preserve"> - jeżeli będzie taka konieczność</w:t>
      </w:r>
      <w:r>
        <w:rPr>
          <w:rFonts w:ascii="Georgia" w:hAnsi="Georgia" w:cs="Georgia"/>
          <w:sz w:val="21"/>
          <w:szCs w:val="21"/>
        </w:rPr>
        <w:t>:</w:t>
      </w:r>
    </w:p>
    <w:p w:rsidR="000206EE" w:rsidRPr="00107996" w:rsidRDefault="000206EE">
      <w:pPr>
        <w:numPr>
          <w:ilvl w:val="1"/>
          <w:numId w:val="3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wykonanie robót elektrycznych umożliwiających podłączenie instalacji solarnej do instalacji elektrycznej w pomieszczeniu kotłowni (w tym zamontowanie gniazda wtykowego 230V hermetycznego z bolcem uziemiającym i wyłącznika różnicowo-prądowego z członem </w:t>
      </w:r>
      <w:proofErr w:type="spellStart"/>
      <w:r>
        <w:rPr>
          <w:rFonts w:ascii="Georgia" w:hAnsi="Georgia" w:cs="Georgia"/>
          <w:sz w:val="21"/>
          <w:szCs w:val="21"/>
        </w:rPr>
        <w:t>nadprądowym</w:t>
      </w:r>
      <w:proofErr w:type="spellEnd"/>
      <w:r>
        <w:rPr>
          <w:rFonts w:ascii="Georgia" w:hAnsi="Georgia" w:cs="Georgia"/>
          <w:sz w:val="21"/>
          <w:szCs w:val="21"/>
        </w:rPr>
        <w:t xml:space="preserve"> B10),</w:t>
      </w:r>
    </w:p>
    <w:p w:rsidR="00107996" w:rsidRDefault="00107996">
      <w:pPr>
        <w:numPr>
          <w:ilvl w:val="1"/>
          <w:numId w:val="3"/>
        </w:numPr>
        <w:jc w:val="both"/>
      </w:pPr>
      <w:r>
        <w:rPr>
          <w:rFonts w:ascii="Georgia" w:hAnsi="Georgia" w:cs="Georgia"/>
          <w:sz w:val="21"/>
          <w:szCs w:val="21"/>
        </w:rPr>
        <w:t>instalacji</w:t>
      </w:r>
      <w:r w:rsidR="00BA11BE">
        <w:rPr>
          <w:rFonts w:ascii="Georgia" w:hAnsi="Georgia" w:cs="Georgia"/>
          <w:sz w:val="21"/>
          <w:szCs w:val="21"/>
        </w:rPr>
        <w:t xml:space="preserve"> </w:t>
      </w:r>
      <w:r w:rsidR="00FC1DCC">
        <w:rPr>
          <w:rFonts w:ascii="Georgia" w:hAnsi="Georgia" w:cs="Georgia"/>
          <w:sz w:val="21"/>
          <w:szCs w:val="21"/>
        </w:rPr>
        <w:t>centralnego ogrzewania</w:t>
      </w:r>
      <w:r>
        <w:rPr>
          <w:rFonts w:ascii="Georgia" w:hAnsi="Georgia" w:cs="Georgia"/>
          <w:sz w:val="21"/>
          <w:szCs w:val="21"/>
        </w:rPr>
        <w:t>.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§4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Określenie warunków własnościowych i eksploatacyjnych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 xml:space="preserve">Po zakończeniu prac montażowych zamontowane w budynku Właściciela wyposażenie i urządzenia wchodzące w skład </w:t>
      </w:r>
      <w:r w:rsidR="00BA11BE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>pozostaną własnością Gminy do końca okresu trwałości projektu o którym mowa w §1.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 xml:space="preserve">Po zakończeniu montażu i odbiorze robót w budynku Właściciela, Gmina  użyczy Właścicielowi wyposażenie i urządzenia wchodzące w skład </w:t>
      </w:r>
      <w:r w:rsidR="00FC1DCC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 xml:space="preserve">do korzystania zgodnie z jego </w:t>
      </w:r>
      <w:r>
        <w:rPr>
          <w:rFonts w:ascii="Georgia" w:hAnsi="Georgia" w:cs="Georgia"/>
          <w:sz w:val="21"/>
          <w:szCs w:val="21"/>
        </w:rPr>
        <w:lastRenderedPageBreak/>
        <w:t>przeznaczeniem do zakończenia okresu trwania umowy, w ramach odpłatności o której mowa w §5 Umowy.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 xml:space="preserve">Właściciel przyjmuje do wiadomości, </w:t>
      </w:r>
      <w:r w:rsidR="00790F41">
        <w:rPr>
          <w:rFonts w:ascii="Georgia" w:hAnsi="Georgia" w:cs="Georgia"/>
          <w:color w:val="000000"/>
          <w:sz w:val="21"/>
          <w:szCs w:val="21"/>
        </w:rPr>
        <w:t xml:space="preserve">że okres gwarancji </w:t>
      </w:r>
      <w:r>
        <w:rPr>
          <w:rFonts w:ascii="Georgia" w:hAnsi="Georgia" w:cs="Georgia"/>
          <w:color w:val="000000"/>
          <w:sz w:val="21"/>
          <w:szCs w:val="21"/>
        </w:rPr>
        <w:t>uregulowany będzie w umowie zawartej przez Gminę z wykonawcą. W związku z powyższym:</w:t>
      </w:r>
    </w:p>
    <w:p w:rsidR="000206EE" w:rsidRDefault="000206EE">
      <w:pPr>
        <w:pStyle w:val="Akapitzlist1"/>
        <w:numPr>
          <w:ilvl w:val="1"/>
          <w:numId w:val="4"/>
        </w:numPr>
        <w:spacing w:after="0"/>
        <w:jc w:val="both"/>
      </w:pPr>
      <w:r>
        <w:rPr>
          <w:rFonts w:ascii="Georgia" w:hAnsi="Georgia" w:cs="Georgia"/>
          <w:color w:val="000000"/>
          <w:sz w:val="21"/>
          <w:szCs w:val="21"/>
        </w:rPr>
        <w:t xml:space="preserve">Właściciel zobowiązany jest zgłaszać wszelkie wady i/lub usterki </w:t>
      </w:r>
      <w:r w:rsidR="00071521">
        <w:rPr>
          <w:rFonts w:ascii="Georgia" w:hAnsi="Georgia" w:cs="Georgia"/>
          <w:color w:val="000000"/>
          <w:sz w:val="21"/>
          <w:szCs w:val="21"/>
        </w:rPr>
        <w:t xml:space="preserve">pieca na biomasę </w:t>
      </w:r>
      <w:r>
        <w:rPr>
          <w:rFonts w:ascii="Georgia" w:hAnsi="Georgia" w:cs="Georgia"/>
          <w:color w:val="000000"/>
          <w:sz w:val="21"/>
          <w:szCs w:val="21"/>
        </w:rPr>
        <w:t>Gminie niezwłocznie, nie później niż w terminie do 3 dni od ich stwierdzenia; Właściciel przyjmuje do wiadomości, że niedopełnienie ww. obowiązku może skutkować koniecznością wykonania wszelkich koniecznych napraw na koszt Właściciela;</w:t>
      </w:r>
    </w:p>
    <w:p w:rsidR="000206EE" w:rsidRDefault="000206EE">
      <w:pPr>
        <w:pStyle w:val="Akapitzlist1"/>
        <w:numPr>
          <w:ilvl w:val="1"/>
          <w:numId w:val="4"/>
        </w:numPr>
        <w:spacing w:after="0"/>
        <w:jc w:val="both"/>
      </w:pPr>
      <w:r>
        <w:rPr>
          <w:rFonts w:ascii="Georgia" w:hAnsi="Georgia" w:cs="Georgia"/>
          <w:color w:val="000000"/>
          <w:sz w:val="21"/>
          <w:szCs w:val="21"/>
        </w:rPr>
        <w:t>W sytuacji, w której po przeprowadzeniu odbioru końcowego Właściciel stwierdzi wystąpienie wady i/lub usterki swojego budynku lub jego części, spowodowane przeprowadzonymi przez wykonawcę pracami budowlanymi lub montażowymi lub powstałe w związku z tymi pracami, zobowiązany będzie niezwłocznie, nie później niż w terminie do 3 dni od ich stwierdzenia, do zgłoszenia tego faktu Gminie.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 xml:space="preserve">Po upływie okresu trwania umowy </w:t>
      </w:r>
      <w:r w:rsidR="00071521">
        <w:rPr>
          <w:rFonts w:ascii="Georgia" w:hAnsi="Georgia" w:cs="Georgia"/>
          <w:sz w:val="21"/>
          <w:szCs w:val="21"/>
        </w:rPr>
        <w:t xml:space="preserve">piec na biomasę </w:t>
      </w:r>
      <w:r>
        <w:rPr>
          <w:rFonts w:ascii="Georgia" w:hAnsi="Georgia" w:cs="Georgia"/>
          <w:sz w:val="21"/>
          <w:szCs w:val="21"/>
        </w:rPr>
        <w:t xml:space="preserve">zostanie przekazany Właścicielowi na własność, bez odrębnej odpłatności oprócz tej o której mowa w §5. W trakcie trwania umowy Właściciel zobowiązuje się do właściwej eksploatacji </w:t>
      </w:r>
      <w:r w:rsidR="00071521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>zgodnie z wytycznymi w tym zakresie.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 xml:space="preserve">Przez cały okres trwania umowy Właściciel zobowiązuje się do ponoszenia wszelkich kosztów związanych z eksploatacją </w:t>
      </w:r>
      <w:r w:rsidR="00071521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>określonych w instrukcji eksploatacji.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 przypadku uszkodzenia </w:t>
      </w:r>
      <w:r w:rsidR="00071521">
        <w:rPr>
          <w:rFonts w:ascii="Georgia" w:hAnsi="Georgia" w:cs="Georgia"/>
          <w:sz w:val="21"/>
          <w:szCs w:val="21"/>
        </w:rPr>
        <w:t xml:space="preserve">pieca na biomasę </w:t>
      </w:r>
      <w:r>
        <w:rPr>
          <w:rFonts w:ascii="Georgia" w:hAnsi="Georgia" w:cs="Georgia"/>
          <w:sz w:val="21"/>
          <w:szCs w:val="21"/>
        </w:rPr>
        <w:t xml:space="preserve">nie objętego gwarancją (np. celowego lub nieumyślnego uszkodzenia, uszkodzenia powstałego w wyniku niewłaściwej eksploatacji) </w:t>
      </w:r>
      <w:r>
        <w:rPr>
          <w:rFonts w:ascii="Georgia" w:hAnsi="Georgia" w:cs="Georgia"/>
          <w:color w:val="000000"/>
          <w:sz w:val="21"/>
          <w:szCs w:val="21"/>
        </w:rPr>
        <w:t>Właściciel zobowiązany jest do pokrycia kosztów jego napr</w:t>
      </w:r>
      <w:r w:rsidR="00790F41">
        <w:rPr>
          <w:rFonts w:ascii="Georgia" w:hAnsi="Georgia" w:cs="Georgia"/>
          <w:color w:val="000000"/>
          <w:sz w:val="21"/>
          <w:szCs w:val="21"/>
        </w:rPr>
        <w:t>awy w terminie do 14</w:t>
      </w:r>
      <w:r>
        <w:rPr>
          <w:rFonts w:ascii="Georgia" w:hAnsi="Georgia" w:cs="Georgia"/>
          <w:color w:val="000000"/>
          <w:sz w:val="21"/>
          <w:szCs w:val="21"/>
        </w:rPr>
        <w:t xml:space="preserve"> dni od dnia zawiadomienia Właściciela przez Gminę o kosztach naprawy.</w:t>
      </w:r>
    </w:p>
    <w:p w:rsidR="000206EE" w:rsidRPr="00071521" w:rsidRDefault="000206EE" w:rsidP="00071521">
      <w:pPr>
        <w:numPr>
          <w:ilvl w:val="0"/>
          <w:numId w:val="4"/>
        </w:numPr>
        <w:jc w:val="both"/>
        <w:rPr>
          <w:rFonts w:ascii="Georgia" w:hAnsi="Georgia" w:cs="Georgia"/>
          <w:i/>
          <w:sz w:val="21"/>
          <w:szCs w:val="21"/>
        </w:rPr>
      </w:pPr>
      <w:r w:rsidRPr="00071521">
        <w:rPr>
          <w:rFonts w:ascii="Georgia" w:hAnsi="Georgia" w:cs="Georgia"/>
          <w:sz w:val="21"/>
          <w:szCs w:val="21"/>
        </w:rPr>
        <w:t>Przez cały okres trwania umowy Właściciel zobowiązuje się do zapewnienia Gminie, a także osobom przez nią wskazanym, bezpła</w:t>
      </w:r>
      <w:r w:rsidR="00071521" w:rsidRPr="00071521">
        <w:rPr>
          <w:rFonts w:ascii="Georgia" w:hAnsi="Georgia" w:cs="Georgia"/>
          <w:sz w:val="21"/>
          <w:szCs w:val="21"/>
        </w:rPr>
        <w:t>tnego dostępu do zainstalowanego</w:t>
      </w:r>
      <w:r w:rsidRPr="00071521">
        <w:rPr>
          <w:rFonts w:ascii="Georgia" w:hAnsi="Georgia" w:cs="Georgia"/>
          <w:sz w:val="21"/>
          <w:szCs w:val="21"/>
        </w:rPr>
        <w:t xml:space="preserve"> </w:t>
      </w:r>
      <w:r w:rsidR="00071521">
        <w:rPr>
          <w:rFonts w:ascii="Georgia" w:hAnsi="Georgia" w:cs="Georgia"/>
          <w:sz w:val="21"/>
          <w:szCs w:val="21"/>
        </w:rPr>
        <w:t>pieca na biomasę.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§5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Określenie warunków finansowych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>Z tytułu świadczenia usług przez Gminę w ramach niniejszej umowy Właściciel zapłaci Gminie wynagrodzenie w wysokości ______________</w:t>
      </w:r>
      <w:r w:rsidR="00726278">
        <w:rPr>
          <w:rFonts w:ascii="Georgia" w:hAnsi="Georgia" w:cs="Georgia"/>
          <w:sz w:val="21"/>
          <w:szCs w:val="21"/>
        </w:rPr>
        <w:t xml:space="preserve">         </w:t>
      </w:r>
      <w:r>
        <w:rPr>
          <w:rFonts w:ascii="Georgia" w:hAnsi="Georgia" w:cs="Georgia"/>
          <w:sz w:val="21"/>
          <w:szCs w:val="21"/>
        </w:rPr>
        <w:t xml:space="preserve"> poprzez wpłatę tej kwoty na rachunek banko</w:t>
      </w:r>
      <w:r w:rsidR="00726278">
        <w:rPr>
          <w:rFonts w:ascii="Georgia" w:hAnsi="Georgia" w:cs="Georgia"/>
          <w:sz w:val="21"/>
          <w:szCs w:val="21"/>
        </w:rPr>
        <w:t xml:space="preserve">wy o numerze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91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8733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0009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1010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2000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0570</w:t>
      </w:r>
      <w:r w:rsidR="00726278">
        <w:rPr>
          <w:rFonts w:ascii="Georgia" w:hAnsi="Georgia" w:cs="Georgia"/>
          <w:sz w:val="21"/>
          <w:szCs w:val="21"/>
        </w:rPr>
        <w:t xml:space="preserve"> prowadzony dla Urzędu Miejskiego w Nałęczowie</w:t>
      </w:r>
      <w:r>
        <w:rPr>
          <w:rFonts w:ascii="Georgia" w:hAnsi="Georgia" w:cs="Georgia"/>
          <w:sz w:val="21"/>
          <w:szCs w:val="21"/>
        </w:rPr>
        <w:t xml:space="preserve"> przez </w:t>
      </w:r>
      <w:r w:rsidR="00726278">
        <w:rPr>
          <w:rFonts w:ascii="Georgia" w:hAnsi="Georgia" w:cs="Georgia"/>
          <w:sz w:val="21"/>
          <w:szCs w:val="21"/>
        </w:rPr>
        <w:t xml:space="preserve">Bank Spółdzielczy w Nałęczowie, </w:t>
      </w:r>
      <w:r>
        <w:rPr>
          <w:rFonts w:ascii="Georgia" w:hAnsi="Georgia" w:cs="Georgia"/>
          <w:color w:val="000000"/>
          <w:sz w:val="21"/>
          <w:szCs w:val="21"/>
        </w:rPr>
        <w:t xml:space="preserve"> w terminie do ………..… 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>W przypadku wystąpienia nieprzewidywalnych kosztów nie objętych refundacją z środków Unii Europejskiej, Właściciel zobowiązuje się do samodzielnego sfinansowania tych kosztów w wysokości przypadającej na jego budynek prywatny poprzez wpłatę odpowiedniej kwo</w:t>
      </w:r>
      <w:r w:rsidR="00726278">
        <w:rPr>
          <w:rFonts w:ascii="Georgia" w:hAnsi="Georgia" w:cs="Georgia"/>
          <w:sz w:val="21"/>
          <w:szCs w:val="21"/>
        </w:rPr>
        <w:t xml:space="preserve">ty na konto bankowe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91 8733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0009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1010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2000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0570</w:t>
      </w:r>
      <w:r>
        <w:rPr>
          <w:rFonts w:ascii="Georgia" w:hAnsi="Georgia" w:cs="Georgia"/>
          <w:sz w:val="21"/>
          <w:szCs w:val="21"/>
        </w:rPr>
        <w:t>, o którym mowa w ust. 1 w terminie do 14 dni od dnia zawiadomienia Właściciela przez Gminę o tych kosztach.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 xml:space="preserve"> W przypadku dokonania wpłaty przez Właściciela kwoty, o której mowa w ust. 1,2 i 3 i niezrealizowania projektu cała kwota zostanie przez Gminę zwrócona na konto Właściciela </w:t>
      </w:r>
      <w:r w:rsidR="007F5BC6">
        <w:rPr>
          <w:rFonts w:ascii="Georgia" w:hAnsi="Georgia" w:cs="Georgia"/>
          <w:color w:val="000000"/>
          <w:sz w:val="21"/>
          <w:szCs w:val="21"/>
        </w:rPr>
        <w:t>w terminie do 21</w:t>
      </w:r>
      <w:r>
        <w:rPr>
          <w:rFonts w:ascii="Georgia" w:hAnsi="Georgia" w:cs="Georgia"/>
          <w:color w:val="000000"/>
          <w:sz w:val="21"/>
          <w:szCs w:val="21"/>
        </w:rPr>
        <w:t xml:space="preserve"> dni od dnia podjęcia przez Gminę decyzji o przerwaniu realizacji projektu lub jakiejkolwiek innej decyzji skutkującej jego niezrealizowaniem.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>Ostateczne rozliczenie kosztów realizacji projektu nastąpi po jego zakończeniu i rozliczeniu finansowym z Instytucją Zarządzającą Regionalnym Programem Operacyjnym Województwa Lubelskiego na lata 2014-2020, co zostaje podane na</w:t>
      </w:r>
      <w:r w:rsidR="00726278">
        <w:rPr>
          <w:rFonts w:ascii="Georgia" w:hAnsi="Georgia" w:cs="Georgia"/>
          <w:sz w:val="21"/>
          <w:szCs w:val="21"/>
        </w:rPr>
        <w:t xml:space="preserve"> stronie internetowej www.naleczow.pl</w:t>
      </w:r>
      <w:r>
        <w:rPr>
          <w:rFonts w:ascii="Georgia" w:hAnsi="Georgia" w:cs="Georgia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>o czym Właściciel zostanie zawiadomiony pisemnie i nie wymaga to formy Aneksu do umowy.</w:t>
      </w:r>
      <w:r>
        <w:rPr>
          <w:rFonts w:ascii="Georgia" w:hAnsi="Georgia" w:cs="Georgia"/>
          <w:sz w:val="21"/>
          <w:szCs w:val="21"/>
        </w:rPr>
        <w:t xml:space="preserve"> W </w:t>
      </w:r>
      <w:r>
        <w:rPr>
          <w:rFonts w:ascii="Georgia" w:hAnsi="Georgia" w:cs="Georgia"/>
          <w:sz w:val="21"/>
          <w:szCs w:val="21"/>
        </w:rPr>
        <w:lastRenderedPageBreak/>
        <w:t>przypadku wystąpienia kosztów niższych od określonych w ust. 1, różnica zostanie zwrócona Właścicielowi</w:t>
      </w:r>
      <w:r w:rsidR="007F5BC6">
        <w:rPr>
          <w:rFonts w:ascii="Georgia" w:hAnsi="Georgia" w:cs="Georgia"/>
          <w:color w:val="000000"/>
          <w:sz w:val="21"/>
          <w:szCs w:val="21"/>
        </w:rPr>
        <w:t xml:space="preserve"> w terminie do 21</w:t>
      </w:r>
      <w:r>
        <w:rPr>
          <w:rFonts w:ascii="Georgia" w:hAnsi="Georgia" w:cs="Georgia"/>
          <w:color w:val="000000"/>
          <w:sz w:val="21"/>
          <w:szCs w:val="21"/>
        </w:rPr>
        <w:t xml:space="preserve"> dni od dnia o</w:t>
      </w:r>
      <w:r w:rsidR="00726278">
        <w:rPr>
          <w:rFonts w:ascii="Georgia" w:hAnsi="Georgia" w:cs="Georgia"/>
          <w:color w:val="000000"/>
          <w:sz w:val="21"/>
          <w:szCs w:val="21"/>
        </w:rPr>
        <w:t>statecznego rozliczenia kosztów</w:t>
      </w:r>
      <w:r>
        <w:rPr>
          <w:rFonts w:ascii="Georgia" w:hAnsi="Georgia" w:cs="Georgia"/>
          <w:color w:val="000000"/>
          <w:sz w:val="21"/>
          <w:szCs w:val="21"/>
        </w:rPr>
        <w:t>.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Niedokonanie przez Właściciela wpłaty w terminie i wysokości określonej w ust. 1 i 2 będzie równoznaczne z rezygnacją z udziału w projekcie i rozwiązaniu niniejszej umowy. Niedokonanie przez Właściciela wpłaty w terminie i wysokości określonej w ust. 3 będzie skutkowało naliczaniem odsetek ustawowych, do których poniesienia zobowiązany będzie Właściciel.</w:t>
      </w:r>
    </w:p>
    <w:p w:rsidR="000206EE" w:rsidRDefault="000206EE">
      <w:pPr>
        <w:jc w:val="both"/>
        <w:rPr>
          <w:rFonts w:ascii="Georgia" w:hAnsi="Georgia" w:cs="Georgia"/>
          <w:i/>
          <w:sz w:val="21"/>
          <w:szCs w:val="21"/>
        </w:rPr>
      </w:pPr>
    </w:p>
    <w:p w:rsidR="000206EE" w:rsidRDefault="000206EE">
      <w:pPr>
        <w:jc w:val="both"/>
        <w:rPr>
          <w:rFonts w:ascii="Georgia" w:hAnsi="Georgia" w:cs="Georgia"/>
          <w:i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§6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Okres trwania umowy</w:t>
      </w:r>
    </w:p>
    <w:p w:rsidR="000206EE" w:rsidRDefault="000206EE">
      <w:pPr>
        <w:jc w:val="center"/>
        <w:rPr>
          <w:rFonts w:ascii="Georgia" w:hAnsi="Georgia" w:cs="Georgia"/>
          <w:b/>
          <w:bCs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sz w:val="21"/>
          <w:szCs w:val="21"/>
        </w:rPr>
        <w:t xml:space="preserve">Umowa zostaje zawarta na czas określony od dnia podpisania umowy do dnia upływu 5 lat od daty zakończenia realizacji projektu, tj. od dnia wypłaty ostatniej transzy dofinansowania. 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§7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Rozwiązanie umowy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Umowa ulega rozwiązaniu ze skutkiem natychmiastowym w następujących przypadkach: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gdy nie dojdzie do podpisania umowy o dofinansowanie projektu w ramach Regionalnego Programu Operacyjnego Województwa Lubelskiego na lata 2014-2020 ze środków Europejskiego Funduszu Rozwoju Regionalnego;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Właściciel nie realizuje zobowiązań wynikających z niniejszej umowy;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rozwiązania umowy użyczenia nieruchomości (budynku mieszkalnego) zawartej pomiędzy tymi samymi stronami.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 przypadku rozwiązania umowy z powodów, o których mowa w ust. 1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 i 3 z przyczyn leżących po stronie Właściciela, Właściciel zobowiązuje się do: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sfinansowania w 100% poniesionych kosztów związanych z objęciem budynku Właściciela projektem, o którym mowa w § 1, do dnia rezygnacji,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sfinansowania kosztów związanych z objęciem projektem budynku innego właściciela, które stanie się konieczne dla prawidłowej realizacji i rozliczenia projektu z Instytucją Zarządzającą oraz zachowania jego trwałości (warunek konieczny przy realizacji projektów współfinansowanych ze środków Unii Europejskiej).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W przypadku zbycia nieruchomości Właściciel zobowiązany będzie do poinformowania nabywcy nieruchomości o treści niniejszej umowy oraz zobowiązania go w akcie notarialnym przeniesienia własności nieruchomości do wstąpienia w prawa i obowiązki Właściciela jako strony niniejszej umowy. W przeciwnym razie umowa niniejsza ulega rozwiązaniu ze skutkiem natychmiastowym, a zastosowanie znajdą postanowienia ust. 2. O fakcie zbycia Właściciel oraz nabywca zobowiązani będą do niezwłocznego, nie później niż w terminie do 7 dni, zawiadomienia Gminy.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Po dokonaniu odbioru końcowego zadania w okresie 5 lat od daty zakończenia realizacji projektu, w przypadku zbycia nieruchomości Właściciel zobowiązany jest do powiadomienia o tym fakcie i dostarczenia zobowiązania nabywcy o wstąpieniu w prawa Właściciela.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 xml:space="preserve">W przypadku rezygnacji Właściciela z udziału w projekcie po podpisaniu umowy o dofinansowanie i po wyborze wykonawcy robót budowlanych, Właściciel zobowiązuje się do wskazania osoby zastępczej, a gdy nie wskaże takiej osoby zapłaci karę za rezygnację z udziału w </w:t>
      </w:r>
      <w:r>
        <w:rPr>
          <w:rFonts w:ascii="Georgia" w:hAnsi="Georgia" w:cs="Georgia"/>
          <w:color w:val="000000"/>
          <w:sz w:val="21"/>
          <w:szCs w:val="21"/>
        </w:rPr>
        <w:lastRenderedPageBreak/>
        <w:t>projekcie w wysokości 100% całej wartości instalacji – powyższy zapis dotyczy przypadku braku osób z listy rezerwowej.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§8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Postanowienia końcowe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Właściciel wyraża zgodę na przetwarzanie jego danych osobowych dla potrzeb niezbędnych do realizacji przedmiotowego projektu, zgodnie z ustawą z dnia 29 sierpnia 1997 r. o ochronie danych osobowych oraz na zamieszczanie materiałów ilustrujących realizowany projekt, włącznie z fotografiami w publikacjach promocyjnych.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Wszelkie zmiany i uzupełnienia treści niniejszej umowy, wymagają aneksu sporządzonego w formie pisemnej pod rygorem nieważności.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Wszelkie spory wynikłe na tle realizacji niniejszej umowy, rozstrzygać będzie sąd właściwy miejscowo dla siedziby Gminy.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W sprawach nieuregulowanych niniejszą umową stosuje się przepisy Kodeksu cywilnego i innych powszechnie obowiązujących przepisów prawa.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Umowę sporządzono w dwóch jednobrzmiących egzemplarzach, po jednym dla Gminy i Właściciela.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sz w:val="21"/>
          <w:szCs w:val="21"/>
        </w:rPr>
        <w:tab/>
        <w:t>Właściciel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Gmina</w:t>
      </w:r>
    </w:p>
    <w:sectPr w:rsidR="000206EE" w:rsidSect="008B434D">
      <w:footerReference w:type="default" r:id="rId7"/>
      <w:footerReference w:type="first" r:id="rId8"/>
      <w:pgSz w:w="11906" w:h="16838"/>
      <w:pgMar w:top="1134" w:right="1134" w:bottom="1621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2F" w:rsidRDefault="004C252F">
      <w:pPr>
        <w:spacing w:line="240" w:lineRule="auto"/>
      </w:pPr>
      <w:r>
        <w:separator/>
      </w:r>
    </w:p>
  </w:endnote>
  <w:endnote w:type="continuationSeparator" w:id="0">
    <w:p w:rsidR="004C252F" w:rsidRDefault="004C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E" w:rsidRDefault="002E340C">
    <w:pPr>
      <w:pStyle w:val="Stopka"/>
      <w:jc w:val="right"/>
    </w:pPr>
    <w:r>
      <w:rPr>
        <w:sz w:val="18"/>
        <w:szCs w:val="18"/>
      </w:rPr>
      <w:fldChar w:fldCharType="begin"/>
    </w:r>
    <w:r w:rsidR="000206EE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F5BC6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 w:rsidR="000206EE">
      <w:rPr>
        <w:rFonts w:ascii="Georgia" w:hAnsi="Georgia"/>
        <w:sz w:val="18"/>
        <w:szCs w:val="18"/>
      </w:rPr>
      <w:t>/</w:t>
    </w:r>
    <w:r>
      <w:rPr>
        <w:sz w:val="18"/>
        <w:szCs w:val="18"/>
      </w:rPr>
      <w:fldChar w:fldCharType="begin"/>
    </w:r>
    <w:r w:rsidR="000206EE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F5BC6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E" w:rsidRDefault="000206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2F" w:rsidRDefault="004C252F">
      <w:pPr>
        <w:spacing w:line="240" w:lineRule="auto"/>
      </w:pPr>
      <w:r>
        <w:separator/>
      </w:r>
    </w:p>
  </w:footnote>
  <w:footnote w:type="continuationSeparator" w:id="0">
    <w:p w:rsidR="004C252F" w:rsidRDefault="004C2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D8D"/>
    <w:rsid w:val="000206EE"/>
    <w:rsid w:val="00071521"/>
    <w:rsid w:val="00107996"/>
    <w:rsid w:val="00113205"/>
    <w:rsid w:val="00236BC5"/>
    <w:rsid w:val="002E340C"/>
    <w:rsid w:val="00353BD6"/>
    <w:rsid w:val="003E5FA5"/>
    <w:rsid w:val="004079AF"/>
    <w:rsid w:val="00467D8D"/>
    <w:rsid w:val="004C252F"/>
    <w:rsid w:val="00726278"/>
    <w:rsid w:val="00790F41"/>
    <w:rsid w:val="007F5BC6"/>
    <w:rsid w:val="008B434D"/>
    <w:rsid w:val="00AC1F2F"/>
    <w:rsid w:val="00AC3D16"/>
    <w:rsid w:val="00BA11BE"/>
    <w:rsid w:val="00F5495A"/>
    <w:rsid w:val="00F550C8"/>
    <w:rsid w:val="00F67C9A"/>
    <w:rsid w:val="00FC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4D"/>
    <w:pPr>
      <w:suppressAutoHyphens/>
      <w:spacing w:line="312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B434D"/>
  </w:style>
  <w:style w:type="character" w:customStyle="1" w:styleId="Znakiwypunktowania">
    <w:name w:val="Znaki wypunktowania"/>
    <w:rsid w:val="008B434D"/>
    <w:rPr>
      <w:rFonts w:ascii="OpenSymbol" w:eastAsia="OpenSymbol" w:hAnsi="OpenSymbol" w:cs="OpenSymbol"/>
    </w:rPr>
  </w:style>
  <w:style w:type="character" w:styleId="Pogrubienie">
    <w:name w:val="Strong"/>
    <w:qFormat/>
    <w:rsid w:val="008B434D"/>
    <w:rPr>
      <w:b/>
      <w:bCs/>
    </w:rPr>
  </w:style>
  <w:style w:type="character" w:customStyle="1" w:styleId="WW8Num1z0">
    <w:name w:val="WW8Num1z0"/>
    <w:rsid w:val="008B434D"/>
    <w:rPr>
      <w:rFonts w:ascii="Georgia" w:hAnsi="Georgia" w:cs="Georgia"/>
      <w:sz w:val="21"/>
      <w:szCs w:val="21"/>
    </w:rPr>
  </w:style>
  <w:style w:type="character" w:customStyle="1" w:styleId="WW8Num1z1">
    <w:name w:val="WW8Num1z1"/>
    <w:rsid w:val="008B434D"/>
    <w:rPr>
      <w:rFonts w:ascii="Georgia" w:hAnsi="Georgia" w:cs="Georgia"/>
      <w:sz w:val="21"/>
      <w:szCs w:val="21"/>
    </w:rPr>
  </w:style>
  <w:style w:type="character" w:customStyle="1" w:styleId="WW8Num1z2">
    <w:name w:val="WW8Num1z2"/>
    <w:rsid w:val="008B434D"/>
  </w:style>
  <w:style w:type="character" w:customStyle="1" w:styleId="WW8Num1z3">
    <w:name w:val="WW8Num1z3"/>
    <w:rsid w:val="008B434D"/>
  </w:style>
  <w:style w:type="character" w:customStyle="1" w:styleId="WW8Num1z4">
    <w:name w:val="WW8Num1z4"/>
    <w:rsid w:val="008B434D"/>
  </w:style>
  <w:style w:type="character" w:customStyle="1" w:styleId="WW8Num1z5">
    <w:name w:val="WW8Num1z5"/>
    <w:rsid w:val="008B434D"/>
  </w:style>
  <w:style w:type="character" w:customStyle="1" w:styleId="WW8Num1z6">
    <w:name w:val="WW8Num1z6"/>
    <w:rsid w:val="008B434D"/>
  </w:style>
  <w:style w:type="character" w:customStyle="1" w:styleId="WW8Num1z7">
    <w:name w:val="WW8Num1z7"/>
    <w:rsid w:val="008B434D"/>
  </w:style>
  <w:style w:type="character" w:customStyle="1" w:styleId="WW8Num1z8">
    <w:name w:val="WW8Num1z8"/>
    <w:rsid w:val="008B434D"/>
  </w:style>
  <w:style w:type="character" w:customStyle="1" w:styleId="WW8Num2z0">
    <w:name w:val="WW8Num2z0"/>
    <w:rsid w:val="008B434D"/>
    <w:rPr>
      <w:rFonts w:ascii="Georgia" w:hAnsi="Georgia" w:cs="Georgia"/>
      <w:sz w:val="21"/>
      <w:szCs w:val="21"/>
    </w:rPr>
  </w:style>
  <w:style w:type="character" w:customStyle="1" w:styleId="WW8Num2z1">
    <w:name w:val="WW8Num2z1"/>
    <w:rsid w:val="008B434D"/>
  </w:style>
  <w:style w:type="character" w:customStyle="1" w:styleId="WW8Num2z2">
    <w:name w:val="WW8Num2z2"/>
    <w:rsid w:val="008B434D"/>
  </w:style>
  <w:style w:type="character" w:customStyle="1" w:styleId="WW8Num2z3">
    <w:name w:val="WW8Num2z3"/>
    <w:rsid w:val="008B434D"/>
  </w:style>
  <w:style w:type="character" w:customStyle="1" w:styleId="WW8Num2z4">
    <w:name w:val="WW8Num2z4"/>
    <w:rsid w:val="008B434D"/>
  </w:style>
  <w:style w:type="character" w:customStyle="1" w:styleId="WW8Num2z5">
    <w:name w:val="WW8Num2z5"/>
    <w:rsid w:val="008B434D"/>
  </w:style>
  <w:style w:type="character" w:customStyle="1" w:styleId="WW8Num2z6">
    <w:name w:val="WW8Num2z6"/>
    <w:rsid w:val="008B434D"/>
  </w:style>
  <w:style w:type="character" w:customStyle="1" w:styleId="WW8Num2z7">
    <w:name w:val="WW8Num2z7"/>
    <w:rsid w:val="008B434D"/>
  </w:style>
  <w:style w:type="character" w:customStyle="1" w:styleId="WW8Num2z8">
    <w:name w:val="WW8Num2z8"/>
    <w:rsid w:val="008B434D"/>
  </w:style>
  <w:style w:type="character" w:customStyle="1" w:styleId="WW8Num3z0">
    <w:name w:val="WW8Num3z0"/>
    <w:rsid w:val="008B434D"/>
    <w:rPr>
      <w:rFonts w:ascii="Symbol" w:hAnsi="Symbol" w:cs="OpenSymbol"/>
    </w:rPr>
  </w:style>
  <w:style w:type="character" w:customStyle="1" w:styleId="WW8Num3z1">
    <w:name w:val="WW8Num3z1"/>
    <w:rsid w:val="008B434D"/>
    <w:rPr>
      <w:rFonts w:ascii="Symbol" w:hAnsi="Symbol" w:cs="Symbol"/>
      <w:sz w:val="21"/>
      <w:szCs w:val="21"/>
    </w:rPr>
  </w:style>
  <w:style w:type="character" w:customStyle="1" w:styleId="WW8Num3z2">
    <w:name w:val="WW8Num3z2"/>
    <w:rsid w:val="008B434D"/>
    <w:rPr>
      <w:rFonts w:ascii="OpenSymbol" w:hAnsi="OpenSymbol" w:cs="OpenSymbol"/>
    </w:rPr>
  </w:style>
  <w:style w:type="character" w:customStyle="1" w:styleId="WW8Num4z0">
    <w:name w:val="WW8Num4z0"/>
    <w:rsid w:val="008B434D"/>
    <w:rPr>
      <w:rFonts w:ascii="Georgia" w:hAnsi="Georgia" w:cs="Georgia"/>
      <w:b w:val="0"/>
      <w:bCs w:val="0"/>
      <w:i w:val="0"/>
      <w:iCs w:val="0"/>
      <w:sz w:val="21"/>
      <w:szCs w:val="21"/>
    </w:rPr>
  </w:style>
  <w:style w:type="character" w:customStyle="1" w:styleId="WW8Num4z1">
    <w:name w:val="WW8Num4z1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4z2">
    <w:name w:val="WW8Num4z2"/>
    <w:rsid w:val="008B434D"/>
  </w:style>
  <w:style w:type="character" w:customStyle="1" w:styleId="WW8Num4z3">
    <w:name w:val="WW8Num4z3"/>
    <w:rsid w:val="008B434D"/>
  </w:style>
  <w:style w:type="character" w:customStyle="1" w:styleId="WW8Num4z4">
    <w:name w:val="WW8Num4z4"/>
    <w:rsid w:val="008B434D"/>
  </w:style>
  <w:style w:type="character" w:customStyle="1" w:styleId="WW8Num4z5">
    <w:name w:val="WW8Num4z5"/>
    <w:rsid w:val="008B434D"/>
  </w:style>
  <w:style w:type="character" w:customStyle="1" w:styleId="WW8Num4z6">
    <w:name w:val="WW8Num4z6"/>
    <w:rsid w:val="008B434D"/>
  </w:style>
  <w:style w:type="character" w:customStyle="1" w:styleId="WW8Num4z7">
    <w:name w:val="WW8Num4z7"/>
    <w:rsid w:val="008B434D"/>
  </w:style>
  <w:style w:type="character" w:customStyle="1" w:styleId="WW8Num4z8">
    <w:name w:val="WW8Num4z8"/>
    <w:rsid w:val="008B434D"/>
  </w:style>
  <w:style w:type="character" w:customStyle="1" w:styleId="WW8Num5z0">
    <w:name w:val="WW8Num5z0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5z1">
    <w:name w:val="WW8Num5z1"/>
    <w:rsid w:val="008B434D"/>
  </w:style>
  <w:style w:type="character" w:customStyle="1" w:styleId="WW8Num5z2">
    <w:name w:val="WW8Num5z2"/>
    <w:rsid w:val="008B434D"/>
  </w:style>
  <w:style w:type="character" w:customStyle="1" w:styleId="WW8Num5z3">
    <w:name w:val="WW8Num5z3"/>
    <w:rsid w:val="008B434D"/>
  </w:style>
  <w:style w:type="character" w:customStyle="1" w:styleId="WW8Num5z4">
    <w:name w:val="WW8Num5z4"/>
    <w:rsid w:val="008B434D"/>
  </w:style>
  <w:style w:type="character" w:customStyle="1" w:styleId="WW8Num5z5">
    <w:name w:val="WW8Num5z5"/>
    <w:rsid w:val="008B434D"/>
  </w:style>
  <w:style w:type="character" w:customStyle="1" w:styleId="WW8Num5z6">
    <w:name w:val="WW8Num5z6"/>
    <w:rsid w:val="008B434D"/>
  </w:style>
  <w:style w:type="character" w:customStyle="1" w:styleId="WW8Num5z7">
    <w:name w:val="WW8Num5z7"/>
    <w:rsid w:val="008B434D"/>
  </w:style>
  <w:style w:type="character" w:customStyle="1" w:styleId="WW8Num5z8">
    <w:name w:val="WW8Num5z8"/>
    <w:rsid w:val="008B434D"/>
  </w:style>
  <w:style w:type="character" w:customStyle="1" w:styleId="WW8Num6z0">
    <w:name w:val="WW8Num6z0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6z1">
    <w:name w:val="WW8Num6z1"/>
    <w:rsid w:val="008B434D"/>
    <w:rPr>
      <w:rFonts w:ascii="Georgia" w:hAnsi="Georgia" w:cs="Georgia"/>
      <w:sz w:val="21"/>
      <w:szCs w:val="21"/>
    </w:rPr>
  </w:style>
  <w:style w:type="character" w:customStyle="1" w:styleId="WW8Num6z2">
    <w:name w:val="WW8Num6z2"/>
    <w:rsid w:val="008B434D"/>
  </w:style>
  <w:style w:type="character" w:customStyle="1" w:styleId="WW8Num6z3">
    <w:name w:val="WW8Num6z3"/>
    <w:rsid w:val="008B434D"/>
  </w:style>
  <w:style w:type="character" w:customStyle="1" w:styleId="WW8Num6z4">
    <w:name w:val="WW8Num6z4"/>
    <w:rsid w:val="008B434D"/>
  </w:style>
  <w:style w:type="character" w:customStyle="1" w:styleId="WW8Num6z5">
    <w:name w:val="WW8Num6z5"/>
    <w:rsid w:val="008B434D"/>
  </w:style>
  <w:style w:type="character" w:customStyle="1" w:styleId="WW8Num6z6">
    <w:name w:val="WW8Num6z6"/>
    <w:rsid w:val="008B434D"/>
  </w:style>
  <w:style w:type="character" w:customStyle="1" w:styleId="WW8Num6z7">
    <w:name w:val="WW8Num6z7"/>
    <w:rsid w:val="008B434D"/>
  </w:style>
  <w:style w:type="character" w:customStyle="1" w:styleId="WW8Num6z8">
    <w:name w:val="WW8Num6z8"/>
    <w:rsid w:val="008B434D"/>
  </w:style>
  <w:style w:type="character" w:customStyle="1" w:styleId="WW8Num7z0">
    <w:name w:val="WW8Num7z0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7z1">
    <w:name w:val="WW8Num7z1"/>
    <w:rsid w:val="008B434D"/>
  </w:style>
  <w:style w:type="character" w:customStyle="1" w:styleId="WW8Num7z2">
    <w:name w:val="WW8Num7z2"/>
    <w:rsid w:val="008B434D"/>
  </w:style>
  <w:style w:type="character" w:customStyle="1" w:styleId="WW8Num7z3">
    <w:name w:val="WW8Num7z3"/>
    <w:rsid w:val="008B434D"/>
  </w:style>
  <w:style w:type="character" w:customStyle="1" w:styleId="WW8Num7z4">
    <w:name w:val="WW8Num7z4"/>
    <w:rsid w:val="008B434D"/>
  </w:style>
  <w:style w:type="character" w:customStyle="1" w:styleId="WW8Num7z5">
    <w:name w:val="WW8Num7z5"/>
    <w:rsid w:val="008B434D"/>
  </w:style>
  <w:style w:type="character" w:customStyle="1" w:styleId="WW8Num7z6">
    <w:name w:val="WW8Num7z6"/>
    <w:rsid w:val="008B434D"/>
  </w:style>
  <w:style w:type="character" w:customStyle="1" w:styleId="WW8Num7z7">
    <w:name w:val="WW8Num7z7"/>
    <w:rsid w:val="008B434D"/>
  </w:style>
  <w:style w:type="character" w:customStyle="1" w:styleId="WW8Num7z8">
    <w:name w:val="WW8Num7z8"/>
    <w:rsid w:val="008B434D"/>
  </w:style>
  <w:style w:type="paragraph" w:customStyle="1" w:styleId="Nagwek1">
    <w:name w:val="Nagłówek1"/>
    <w:basedOn w:val="Normalny"/>
    <w:next w:val="Tekstpodstawowy"/>
    <w:rsid w:val="008B4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8B434D"/>
    <w:pPr>
      <w:spacing w:after="140" w:line="288" w:lineRule="auto"/>
    </w:pPr>
  </w:style>
  <w:style w:type="paragraph" w:styleId="Lista">
    <w:name w:val="List"/>
    <w:basedOn w:val="Tekstpodstawowy"/>
    <w:rsid w:val="008B434D"/>
  </w:style>
  <w:style w:type="paragraph" w:styleId="Legenda">
    <w:name w:val="caption"/>
    <w:basedOn w:val="Normalny"/>
    <w:qFormat/>
    <w:rsid w:val="008B43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434D"/>
    <w:pPr>
      <w:suppressLineNumbers/>
    </w:pPr>
  </w:style>
  <w:style w:type="paragraph" w:customStyle="1" w:styleId="Akapitzlist1">
    <w:name w:val="Akapit z listą1"/>
    <w:basedOn w:val="Normalny"/>
    <w:rsid w:val="008B434D"/>
    <w:pPr>
      <w:spacing w:after="200"/>
      <w:ind w:left="720"/>
      <w:contextualSpacing/>
    </w:pPr>
  </w:style>
  <w:style w:type="paragraph" w:styleId="Stopka">
    <w:name w:val="footer"/>
    <w:basedOn w:val="Normalny"/>
    <w:rsid w:val="008B434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KWerner</dc:creator>
  <cp:lastModifiedBy>SDec</cp:lastModifiedBy>
  <cp:revision>5</cp:revision>
  <cp:lastPrinted>1601-01-01T00:00:00Z</cp:lastPrinted>
  <dcterms:created xsi:type="dcterms:W3CDTF">2017-09-20T07:49:00Z</dcterms:created>
  <dcterms:modified xsi:type="dcterms:W3CDTF">2017-09-20T11:20:00Z</dcterms:modified>
</cp:coreProperties>
</file>